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5308"/>
        <w:gridCol w:w="4388"/>
      </w:tblGrid>
      <w:tr w:rsidR="00926360" w14:paraId="6D8F5833" w14:textId="77777777" w:rsidTr="00B7742A">
        <w:trPr>
          <w:trHeight w:val="1369"/>
        </w:trPr>
        <w:tc>
          <w:tcPr>
            <w:tcW w:w="5308" w:type="dxa"/>
          </w:tcPr>
          <w:p w14:paraId="01B0CEA4" w14:textId="77777777" w:rsidR="00926360" w:rsidRDefault="00926360" w:rsidP="00B7742A">
            <w:pPr>
              <w:pStyle w:val="TableParagraph"/>
              <w:spacing w:line="263" w:lineRule="exact"/>
              <w:ind w:right="47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76F4266B" w14:textId="2149E2AD" w:rsidR="00926360" w:rsidRDefault="00926360" w:rsidP="00B7742A">
            <w:pPr>
              <w:pStyle w:val="TableParagraph"/>
              <w:spacing w:before="2"/>
              <w:ind w:right="47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82257F"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 w:rsidR="0082257F">
              <w:rPr>
                <w:sz w:val="24"/>
              </w:rPr>
              <w:t>10.11</w:t>
            </w:r>
            <w:r>
              <w:rPr>
                <w:sz w:val="24"/>
              </w:rPr>
              <w:t>.2023г</w:t>
            </w:r>
          </w:p>
          <w:p w14:paraId="0F72C399" w14:textId="77777777" w:rsidR="00926360" w:rsidRDefault="00926360" w:rsidP="00B7742A">
            <w:pPr>
              <w:pStyle w:val="TableParagraph"/>
              <w:ind w:right="478"/>
              <w:rPr>
                <w:sz w:val="24"/>
              </w:rPr>
            </w:pPr>
          </w:p>
          <w:p w14:paraId="40C67E34" w14:textId="77777777" w:rsidR="00926360" w:rsidRDefault="00926360" w:rsidP="00B7742A">
            <w:pPr>
              <w:pStyle w:val="TableParagraph"/>
              <w:spacing w:line="275" w:lineRule="exact"/>
              <w:ind w:right="478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19E45E85" w14:textId="261D833A" w:rsidR="00926360" w:rsidRDefault="00926360" w:rsidP="00B7742A">
            <w:pPr>
              <w:pStyle w:val="TableParagraph"/>
              <w:spacing w:line="258" w:lineRule="exact"/>
              <w:ind w:right="47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82257F"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 w:rsidR="0082257F">
              <w:rPr>
                <w:sz w:val="24"/>
              </w:rPr>
              <w:t>10.11</w:t>
            </w:r>
            <w:r>
              <w:rPr>
                <w:sz w:val="24"/>
              </w:rPr>
              <w:t>.2023г</w:t>
            </w:r>
          </w:p>
        </w:tc>
        <w:tc>
          <w:tcPr>
            <w:tcW w:w="4388" w:type="dxa"/>
          </w:tcPr>
          <w:p w14:paraId="690ACEAF" w14:textId="77777777" w:rsidR="00926360" w:rsidRDefault="00926360" w:rsidP="00B7742A">
            <w:pPr>
              <w:pStyle w:val="TableParagraph"/>
              <w:ind w:left="1680" w:right="478" w:firstLine="283"/>
              <w:jc w:val="right"/>
              <w:rPr>
                <w:spacing w:val="-57"/>
                <w:sz w:val="24"/>
              </w:rPr>
            </w:pP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14:paraId="5EA7FC85" w14:textId="2D88263E" w:rsidR="00926360" w:rsidRDefault="00926360" w:rsidP="00B7742A">
            <w:pPr>
              <w:pStyle w:val="TableParagraph"/>
              <w:ind w:left="1680" w:right="478" w:firstLine="283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82257F">
              <w:rPr>
                <w:sz w:val="24"/>
              </w:rPr>
              <w:t>10.11.2023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2257F">
              <w:rPr>
                <w:sz w:val="24"/>
              </w:rPr>
              <w:t>7</w:t>
            </w:r>
            <w:r>
              <w:rPr>
                <w:sz w:val="24"/>
              </w:rPr>
              <w:t>6-ОД</w:t>
            </w:r>
          </w:p>
        </w:tc>
      </w:tr>
    </w:tbl>
    <w:p w14:paraId="6813DE65" w14:textId="77777777" w:rsidR="00190F22" w:rsidRDefault="00190F22" w:rsidP="00B929AD">
      <w:pPr>
        <w:pStyle w:val="a3"/>
        <w:spacing w:before="1" w:line="360" w:lineRule="auto"/>
        <w:ind w:right="104"/>
      </w:pPr>
    </w:p>
    <w:p w14:paraId="41B04C5B" w14:textId="77777777" w:rsidR="00926360" w:rsidRDefault="00926360" w:rsidP="00926360">
      <w:pPr>
        <w:pStyle w:val="a3"/>
        <w:ind w:left="0" w:firstLine="709"/>
        <w:jc w:val="center"/>
        <w:rPr>
          <w:b/>
          <w:bCs/>
          <w:sz w:val="32"/>
          <w:szCs w:val="32"/>
        </w:rPr>
      </w:pPr>
    </w:p>
    <w:p w14:paraId="72E9979C" w14:textId="1437F4A0" w:rsidR="00926360" w:rsidRPr="00926360" w:rsidRDefault="00B929AD" w:rsidP="00926360">
      <w:pPr>
        <w:pStyle w:val="a3"/>
        <w:ind w:left="0" w:firstLine="709"/>
        <w:jc w:val="center"/>
        <w:rPr>
          <w:b/>
          <w:bCs/>
          <w:sz w:val="32"/>
          <w:szCs w:val="32"/>
        </w:rPr>
      </w:pPr>
      <w:r w:rsidRPr="00926360">
        <w:rPr>
          <w:b/>
          <w:bCs/>
          <w:sz w:val="32"/>
          <w:szCs w:val="32"/>
        </w:rPr>
        <w:t>Положени</w:t>
      </w:r>
      <w:r w:rsidR="00217A92" w:rsidRPr="00926360">
        <w:rPr>
          <w:b/>
          <w:bCs/>
          <w:sz w:val="32"/>
          <w:szCs w:val="32"/>
        </w:rPr>
        <w:t>е</w:t>
      </w:r>
      <w:r w:rsidRPr="00926360">
        <w:rPr>
          <w:b/>
          <w:bCs/>
          <w:sz w:val="32"/>
          <w:szCs w:val="32"/>
        </w:rPr>
        <w:t xml:space="preserve"> об</w:t>
      </w:r>
      <w:r w:rsidRPr="00926360">
        <w:rPr>
          <w:b/>
          <w:bCs/>
          <w:spacing w:val="80"/>
          <w:sz w:val="32"/>
          <w:szCs w:val="32"/>
        </w:rPr>
        <w:t xml:space="preserve"> </w:t>
      </w:r>
      <w:r w:rsidRPr="00926360">
        <w:rPr>
          <w:b/>
          <w:bCs/>
          <w:sz w:val="32"/>
          <w:szCs w:val="32"/>
        </w:rPr>
        <w:t>организации</w:t>
      </w:r>
    </w:p>
    <w:p w14:paraId="34BB8FCB" w14:textId="784B7483" w:rsidR="00926360" w:rsidRPr="00926360" w:rsidRDefault="00B929AD" w:rsidP="00926360">
      <w:pPr>
        <w:pStyle w:val="a3"/>
        <w:ind w:left="0" w:firstLine="709"/>
        <w:jc w:val="center"/>
        <w:rPr>
          <w:b/>
          <w:bCs/>
          <w:sz w:val="32"/>
          <w:szCs w:val="32"/>
        </w:rPr>
      </w:pPr>
      <w:r w:rsidRPr="00926360">
        <w:rPr>
          <w:b/>
          <w:bCs/>
          <w:sz w:val="32"/>
          <w:szCs w:val="32"/>
        </w:rPr>
        <w:t>домашней учебной работы</w:t>
      </w:r>
      <w:r w:rsidR="00926360" w:rsidRPr="00926360">
        <w:rPr>
          <w:b/>
          <w:bCs/>
          <w:sz w:val="32"/>
          <w:szCs w:val="32"/>
        </w:rPr>
        <w:t xml:space="preserve"> обучающихся</w:t>
      </w:r>
    </w:p>
    <w:p w14:paraId="54AA670D" w14:textId="066A3D3A" w:rsidR="00B929AD" w:rsidRPr="00926360" w:rsidRDefault="00926360" w:rsidP="00926360">
      <w:pPr>
        <w:pStyle w:val="a3"/>
        <w:ind w:left="0" w:firstLine="709"/>
        <w:jc w:val="center"/>
        <w:rPr>
          <w:b/>
          <w:bCs/>
          <w:sz w:val="32"/>
          <w:szCs w:val="32"/>
        </w:rPr>
      </w:pPr>
      <w:r w:rsidRPr="00926360">
        <w:rPr>
          <w:b/>
          <w:bCs/>
          <w:sz w:val="32"/>
          <w:szCs w:val="32"/>
        </w:rPr>
        <w:t>МАОУ Пролетарской СОШ</w:t>
      </w:r>
      <w:r w:rsidR="00B929AD" w:rsidRPr="00926360">
        <w:rPr>
          <w:b/>
          <w:bCs/>
          <w:sz w:val="32"/>
          <w:szCs w:val="32"/>
        </w:rPr>
        <w:t>.</w:t>
      </w:r>
    </w:p>
    <w:p w14:paraId="4B1BAFEC" w14:textId="77777777" w:rsidR="00B929AD" w:rsidRDefault="00B929AD">
      <w:pPr>
        <w:spacing w:before="72"/>
        <w:ind w:right="5"/>
        <w:jc w:val="center"/>
        <w:rPr>
          <w:b/>
          <w:sz w:val="28"/>
        </w:rPr>
      </w:pPr>
    </w:p>
    <w:p w14:paraId="126DCA67" w14:textId="77777777" w:rsidR="00901211" w:rsidRDefault="00901211">
      <w:pPr>
        <w:pStyle w:val="a3"/>
        <w:spacing w:before="49"/>
        <w:ind w:left="0" w:firstLine="0"/>
        <w:jc w:val="left"/>
        <w:rPr>
          <w:b/>
        </w:rPr>
      </w:pPr>
    </w:p>
    <w:p w14:paraId="126DCA68" w14:textId="77777777" w:rsidR="00901211" w:rsidRDefault="00000000">
      <w:pPr>
        <w:pStyle w:val="a4"/>
        <w:numPr>
          <w:ilvl w:val="0"/>
          <w:numId w:val="1"/>
        </w:numPr>
        <w:tabs>
          <w:tab w:val="left" w:pos="3744"/>
        </w:tabs>
        <w:ind w:left="3744" w:right="0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52E1A01D" w14:textId="5C70D2F0" w:rsidR="00A43A6A" w:rsidRDefault="00A43A6A">
      <w:pPr>
        <w:pStyle w:val="a4"/>
        <w:numPr>
          <w:ilvl w:val="1"/>
          <w:numId w:val="1"/>
        </w:numPr>
        <w:tabs>
          <w:tab w:val="left" w:pos="1299"/>
        </w:tabs>
        <w:spacing w:before="156" w:line="360" w:lineRule="auto"/>
        <w:ind w:right="103" w:firstLine="707"/>
        <w:rPr>
          <w:sz w:val="28"/>
        </w:rPr>
      </w:pPr>
      <w:r>
        <w:rPr>
          <w:sz w:val="28"/>
        </w:rPr>
        <w:t>Настоящее положение разработано в соответствии с</w:t>
      </w:r>
      <w:r w:rsidR="00D63E5D">
        <w:rPr>
          <w:sz w:val="28"/>
        </w:rPr>
        <w:t xml:space="preserve"> Федеральным законом от 29.12.2012 г. №273-ФЗ «Об образовании в Российской Федерации</w:t>
      </w:r>
      <w:r w:rsidR="00457072">
        <w:rPr>
          <w:sz w:val="28"/>
        </w:rPr>
        <w:t xml:space="preserve"> (в действующей редакции); </w:t>
      </w:r>
      <w:r w:rsidR="00737332">
        <w:rPr>
          <w:sz w:val="28"/>
        </w:rPr>
        <w:t>«Методических рекомендаций по организации домашней учебной работы обучающихся общеобразовательных огранизаций</w:t>
      </w:r>
      <w:r w:rsidR="00457D38">
        <w:rPr>
          <w:sz w:val="28"/>
        </w:rPr>
        <w:t>» (разработаны ИСРО по поручению Минпросвещения России)</w:t>
      </w:r>
      <w:r w:rsidR="009C51D5">
        <w:rPr>
          <w:sz w:val="28"/>
        </w:rPr>
        <w:t xml:space="preserve">; </w:t>
      </w:r>
      <w:r w:rsidR="009C51D5" w:rsidRPr="009C51D5">
        <w:rPr>
          <w:sz w:val="28"/>
          <w:szCs w:val="32"/>
        </w:rPr>
        <w:t>СанПиН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1.2.3685-21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«Гигиенические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нормативы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и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требования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к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обеспечению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безопасности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и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(или)</w:t>
      </w:r>
      <w:r w:rsidR="009C51D5" w:rsidRPr="009C51D5">
        <w:rPr>
          <w:spacing w:val="40"/>
          <w:sz w:val="28"/>
          <w:szCs w:val="32"/>
        </w:rPr>
        <w:t xml:space="preserve"> </w:t>
      </w:r>
      <w:r w:rsidR="009C51D5" w:rsidRPr="009C51D5">
        <w:rPr>
          <w:sz w:val="28"/>
          <w:szCs w:val="32"/>
        </w:rPr>
        <w:t>безвредности для человека факторов среды обитания» (утв. Постановлением от 28 января 2021 г. №2)</w:t>
      </w:r>
    </w:p>
    <w:p w14:paraId="126DCA69" w14:textId="6D5AE3CA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before="156" w:line="360" w:lineRule="auto"/>
        <w:ind w:right="103" w:firstLine="707"/>
        <w:rPr>
          <w:sz w:val="28"/>
        </w:rPr>
      </w:pPr>
      <w:r>
        <w:rPr>
          <w:sz w:val="28"/>
        </w:rPr>
        <w:t>Домашняя работа — учебная деятельность обучающихся общеобразовательных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выполняемая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с участием родителей (законных представителей), спроектированная педагогом с целью обеспечения достижения планируемых результатов </w:t>
      </w:r>
      <w:r>
        <w:rPr>
          <w:spacing w:val="-2"/>
          <w:sz w:val="28"/>
        </w:rPr>
        <w:t>обучения.</w:t>
      </w:r>
    </w:p>
    <w:p w14:paraId="126DCA6A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  <w:tab w:val="left" w:pos="3284"/>
          <w:tab w:val="left" w:pos="4950"/>
          <w:tab w:val="left" w:pos="5968"/>
          <w:tab w:val="left" w:pos="8084"/>
        </w:tabs>
        <w:spacing w:line="360" w:lineRule="auto"/>
        <w:ind w:right="103" w:firstLine="707"/>
        <w:rPr>
          <w:sz w:val="28"/>
        </w:rPr>
      </w:pPr>
      <w:r>
        <w:rPr>
          <w:spacing w:val="-2"/>
          <w:sz w:val="28"/>
        </w:rPr>
        <w:t>Домашнее</w:t>
      </w:r>
      <w:r>
        <w:rPr>
          <w:sz w:val="28"/>
        </w:rPr>
        <w:tab/>
      </w:r>
      <w:r>
        <w:rPr>
          <w:spacing w:val="-2"/>
          <w:sz w:val="28"/>
        </w:rPr>
        <w:t>задание</w:t>
      </w:r>
      <w:r>
        <w:rPr>
          <w:sz w:val="28"/>
        </w:rPr>
        <w:tab/>
      </w:r>
      <w:r>
        <w:rPr>
          <w:spacing w:val="-12"/>
          <w:sz w:val="28"/>
        </w:rPr>
        <w:t>—</w:t>
      </w:r>
      <w:r>
        <w:rPr>
          <w:sz w:val="28"/>
        </w:rPr>
        <w:tab/>
      </w:r>
      <w:r>
        <w:rPr>
          <w:spacing w:val="-2"/>
          <w:sz w:val="28"/>
        </w:rPr>
        <w:t>специально</w:t>
      </w:r>
      <w:r>
        <w:rPr>
          <w:sz w:val="28"/>
        </w:rPr>
        <w:tab/>
      </w:r>
      <w:r>
        <w:rPr>
          <w:spacing w:val="-2"/>
          <w:sz w:val="28"/>
        </w:rPr>
        <w:t xml:space="preserve">отобранное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сконструированное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самостоятельного, парного, группового, совместного с родителями (законными представителями) выполнения обучающимися во внеучебное </w:t>
      </w:r>
      <w:r>
        <w:rPr>
          <w:spacing w:val="-2"/>
          <w:sz w:val="28"/>
        </w:rPr>
        <w:t>время.</w:t>
      </w:r>
    </w:p>
    <w:p w14:paraId="126DCA6B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 xml:space="preserve">Домашняя работа состоит из комплекса домашних заданий, выполнение которых опосредованно сопровождается педагогическими </w:t>
      </w:r>
      <w:r>
        <w:rPr>
          <w:sz w:val="28"/>
        </w:rPr>
        <w:lastRenderedPageBreak/>
        <w:t>работниками (включая этапы организации, объяснения и проверки).</w:t>
      </w:r>
    </w:p>
    <w:p w14:paraId="126DCA6C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before="1" w:line="360" w:lineRule="auto"/>
        <w:ind w:right="104" w:firstLine="707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 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80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0"/>
          <w:sz w:val="28"/>
        </w:rPr>
        <w:t xml:space="preserve"> </w:t>
      </w:r>
      <w:r>
        <w:rPr>
          <w:sz w:val="28"/>
        </w:rPr>
        <w:t>в рамках образовательной программы для выполнения во внеучебное время, 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в цифровой образовательной среде, и предусматривает выполнение обучающимися письменных и устных, практических и творческих, проектных,</w:t>
      </w:r>
      <w:r>
        <w:rPr>
          <w:spacing w:val="40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целях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 и практического применения формируемых в ходе урока предметных знаний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учебных,</w:t>
      </w:r>
      <w:r>
        <w:rPr>
          <w:spacing w:val="54"/>
          <w:sz w:val="28"/>
        </w:rPr>
        <w:t xml:space="preserve">   </w:t>
      </w:r>
      <w:r>
        <w:rPr>
          <w:sz w:val="28"/>
        </w:rPr>
        <w:t>учебно-познавательных</w:t>
      </w:r>
      <w:r>
        <w:rPr>
          <w:spacing w:val="55"/>
          <w:sz w:val="28"/>
        </w:rPr>
        <w:t xml:space="preserve">   </w:t>
      </w:r>
      <w:r>
        <w:rPr>
          <w:sz w:val="28"/>
        </w:rPr>
        <w:t>и</w:t>
      </w:r>
      <w:r>
        <w:rPr>
          <w:spacing w:val="54"/>
          <w:sz w:val="28"/>
        </w:rPr>
        <w:t xml:space="preserve">   </w:t>
      </w:r>
      <w:r>
        <w:rPr>
          <w:sz w:val="28"/>
        </w:rPr>
        <w:t>учебно-практических</w:t>
      </w:r>
      <w:r>
        <w:rPr>
          <w:spacing w:val="55"/>
          <w:sz w:val="28"/>
        </w:rPr>
        <w:t xml:space="preserve">   </w:t>
      </w:r>
      <w:r>
        <w:rPr>
          <w:sz w:val="28"/>
        </w:rPr>
        <w:t>задач</w:t>
      </w:r>
      <w:r>
        <w:rPr>
          <w:spacing w:val="55"/>
          <w:sz w:val="28"/>
        </w:rPr>
        <w:t xml:space="preserve">   </w:t>
      </w:r>
      <w:r>
        <w:rPr>
          <w:spacing w:val="-10"/>
          <w:sz w:val="28"/>
        </w:rPr>
        <w:t>в</w:t>
      </w:r>
    </w:p>
    <w:p w14:paraId="126DCA6E" w14:textId="77777777" w:rsidR="00901211" w:rsidRDefault="00000000">
      <w:pPr>
        <w:pStyle w:val="a3"/>
        <w:spacing w:before="67" w:line="362" w:lineRule="auto"/>
        <w:ind w:right="177" w:firstLine="0"/>
        <w:jc w:val="left"/>
      </w:pP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планируемыми</w:t>
      </w:r>
      <w:r>
        <w:rPr>
          <w:spacing w:val="40"/>
        </w:rPr>
        <w:t xml:space="preserve"> </w:t>
      </w:r>
      <w:r>
        <w:t>результатами</w:t>
      </w:r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 xml:space="preserve">учебного </w:t>
      </w:r>
      <w:r>
        <w:rPr>
          <w:spacing w:val="-2"/>
        </w:rPr>
        <w:t>предмета</w:t>
      </w:r>
      <w:r>
        <w:rPr>
          <w:spacing w:val="-2"/>
          <w:vertAlign w:val="superscript"/>
        </w:rPr>
        <w:t>1</w:t>
      </w:r>
      <w:r>
        <w:rPr>
          <w:spacing w:val="-2"/>
        </w:rPr>
        <w:t>.</w:t>
      </w:r>
    </w:p>
    <w:p w14:paraId="126DCA6F" w14:textId="77777777" w:rsidR="00901211" w:rsidRDefault="00901211">
      <w:pPr>
        <w:pStyle w:val="a3"/>
        <w:spacing w:before="160"/>
        <w:ind w:left="0" w:firstLine="0"/>
        <w:jc w:val="left"/>
      </w:pPr>
    </w:p>
    <w:p w14:paraId="126DCA70" w14:textId="77777777" w:rsidR="00901211" w:rsidRDefault="00000000">
      <w:pPr>
        <w:pStyle w:val="a4"/>
        <w:numPr>
          <w:ilvl w:val="0"/>
          <w:numId w:val="1"/>
        </w:numPr>
        <w:tabs>
          <w:tab w:val="left" w:pos="2827"/>
        </w:tabs>
        <w:spacing w:before="1"/>
        <w:ind w:left="2827" w:right="0" w:hanging="279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домашней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14:paraId="126DCA71" w14:textId="77777777" w:rsidR="00901211" w:rsidRDefault="00000000">
      <w:pPr>
        <w:pStyle w:val="a4"/>
        <w:numPr>
          <w:ilvl w:val="1"/>
          <w:numId w:val="1"/>
        </w:numPr>
        <w:tabs>
          <w:tab w:val="left" w:pos="1352"/>
        </w:tabs>
        <w:spacing w:before="155" w:line="360" w:lineRule="auto"/>
        <w:ind w:right="107" w:firstLine="707"/>
        <w:rPr>
          <w:sz w:val="28"/>
        </w:rPr>
      </w:pPr>
      <w:r>
        <w:rPr>
          <w:sz w:val="28"/>
        </w:rPr>
        <w:t>Целью домашней учебной работы является становление учебной самостоятельности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обучающихся,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развитие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навыков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самообучения и самообразования, необходимых на протяжении жизни.</w:t>
      </w:r>
    </w:p>
    <w:p w14:paraId="126DCA72" w14:textId="77777777" w:rsidR="00901211" w:rsidRDefault="00000000">
      <w:pPr>
        <w:pStyle w:val="a4"/>
        <w:numPr>
          <w:ilvl w:val="1"/>
          <w:numId w:val="1"/>
        </w:numPr>
        <w:tabs>
          <w:tab w:val="left" w:pos="1460"/>
        </w:tabs>
        <w:spacing w:before="1" w:line="360" w:lineRule="auto"/>
        <w:ind w:right="102" w:firstLine="707"/>
        <w:rPr>
          <w:sz w:val="28"/>
        </w:rPr>
      </w:pPr>
      <w:r>
        <w:rPr>
          <w:sz w:val="28"/>
        </w:rPr>
        <w:t>Домашняя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 </w:t>
      </w:r>
      <w:r>
        <w:rPr>
          <w:sz w:val="28"/>
        </w:rPr>
        <w:t>является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направлена на повторение, закрепление, систематизацию, обобщение, углубление, а также приобретение знаний, умений, навыков и способов </w:t>
      </w:r>
      <w:r>
        <w:rPr>
          <w:spacing w:val="-2"/>
          <w:sz w:val="28"/>
        </w:rPr>
        <w:t>деятельности.</w:t>
      </w:r>
    </w:p>
    <w:p w14:paraId="126DCA73" w14:textId="77777777" w:rsidR="00901211" w:rsidRDefault="00000000">
      <w:pPr>
        <w:pStyle w:val="a4"/>
        <w:numPr>
          <w:ilvl w:val="1"/>
          <w:numId w:val="1"/>
        </w:numPr>
        <w:tabs>
          <w:tab w:val="left" w:pos="1318"/>
        </w:tabs>
        <w:spacing w:before="1" w:line="360" w:lineRule="auto"/>
        <w:ind w:right="108" w:firstLine="707"/>
        <w:rPr>
          <w:sz w:val="28"/>
        </w:rPr>
      </w:pPr>
      <w:r>
        <w:rPr>
          <w:sz w:val="28"/>
        </w:rPr>
        <w:t>При организации домашней работы педагогическими работниками ставятся цели по достижению личностных, метапредметных и предметных результатов обучения в соответствии с федеральными государственными образовательными стандартами и примерными рабочими программами учебных предметов.</w:t>
      </w:r>
    </w:p>
    <w:p w14:paraId="126DCA74" w14:textId="77777777" w:rsidR="00901211" w:rsidRDefault="00901211">
      <w:pPr>
        <w:pStyle w:val="a3"/>
        <w:spacing w:before="165"/>
        <w:ind w:left="0" w:firstLine="0"/>
        <w:jc w:val="left"/>
      </w:pPr>
    </w:p>
    <w:p w14:paraId="4BFB0459" w14:textId="77777777" w:rsidR="009C51D5" w:rsidRDefault="009C51D5">
      <w:pPr>
        <w:pStyle w:val="a3"/>
        <w:spacing w:before="165"/>
        <w:ind w:left="0" w:firstLine="0"/>
        <w:jc w:val="left"/>
      </w:pPr>
    </w:p>
    <w:p w14:paraId="4D05FA8D" w14:textId="77777777" w:rsidR="009C51D5" w:rsidRDefault="009C51D5">
      <w:pPr>
        <w:pStyle w:val="a3"/>
        <w:spacing w:before="165"/>
        <w:ind w:left="0" w:firstLine="0"/>
        <w:jc w:val="left"/>
      </w:pPr>
    </w:p>
    <w:p w14:paraId="126DCA75" w14:textId="77777777" w:rsidR="00901211" w:rsidRDefault="00000000">
      <w:pPr>
        <w:pStyle w:val="a4"/>
        <w:numPr>
          <w:ilvl w:val="0"/>
          <w:numId w:val="1"/>
        </w:numPr>
        <w:tabs>
          <w:tab w:val="left" w:pos="2924"/>
        </w:tabs>
        <w:ind w:left="2924" w:right="0" w:hanging="280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домашней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14:paraId="126DCA76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before="158" w:line="360" w:lineRule="auto"/>
        <w:ind w:right="102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79"/>
          <w:sz w:val="28"/>
        </w:rPr>
        <w:t xml:space="preserve">  </w:t>
      </w:r>
      <w:r>
        <w:rPr>
          <w:sz w:val="28"/>
        </w:rPr>
        <w:t>обучающимися</w:t>
      </w:r>
      <w:r>
        <w:rPr>
          <w:spacing w:val="79"/>
          <w:sz w:val="28"/>
        </w:rPr>
        <w:t xml:space="preserve">  </w:t>
      </w:r>
      <w:r>
        <w:rPr>
          <w:sz w:val="28"/>
        </w:rPr>
        <w:t>домашних</w:t>
      </w:r>
      <w:r>
        <w:rPr>
          <w:spacing w:val="79"/>
          <w:sz w:val="28"/>
        </w:rPr>
        <w:t xml:space="preserve">  </w:t>
      </w:r>
      <w:r>
        <w:rPr>
          <w:sz w:val="28"/>
        </w:rPr>
        <w:t>заданий</w:t>
      </w:r>
      <w:r>
        <w:rPr>
          <w:spacing w:val="78"/>
          <w:sz w:val="28"/>
        </w:rPr>
        <w:t xml:space="preserve">  </w:t>
      </w:r>
      <w:r>
        <w:rPr>
          <w:sz w:val="28"/>
        </w:rPr>
        <w:t>происходит в домашних условиях, информационно-библиотечных центрах,</w:t>
      </w:r>
      <w:r>
        <w:rPr>
          <w:spacing w:val="40"/>
          <w:sz w:val="28"/>
        </w:rPr>
        <w:t xml:space="preserve"> </w:t>
      </w:r>
      <w:r>
        <w:rPr>
          <w:sz w:val="28"/>
        </w:rPr>
        <w:t>лабораториях, комнатах самостоятельной подготовки или в других оборудованных помещениях образовательной организации или иных условиях вне ее.</w:t>
      </w:r>
    </w:p>
    <w:p w14:paraId="126DCA79" w14:textId="2545FCCC" w:rsidR="00901211" w:rsidRPr="00682CCB" w:rsidRDefault="00000000" w:rsidP="00AC7B71">
      <w:pPr>
        <w:pStyle w:val="a4"/>
        <w:numPr>
          <w:ilvl w:val="1"/>
          <w:numId w:val="1"/>
        </w:numPr>
        <w:tabs>
          <w:tab w:val="left" w:pos="1299"/>
        </w:tabs>
        <w:spacing w:line="360" w:lineRule="auto"/>
        <w:ind w:right="102" w:firstLine="0"/>
        <w:rPr>
          <w:sz w:val="20"/>
        </w:rPr>
      </w:pPr>
      <w:r>
        <w:rPr>
          <w:sz w:val="28"/>
        </w:rPr>
        <w:t>Домашние задания направлены на всестороннее развитие обучающихся, учитывают их интересы, предусматривают выполнение письменных</w:t>
      </w:r>
      <w:r w:rsidRPr="00457D38">
        <w:rPr>
          <w:spacing w:val="80"/>
          <w:sz w:val="28"/>
        </w:rPr>
        <w:t xml:space="preserve">   </w:t>
      </w:r>
      <w:r>
        <w:rPr>
          <w:sz w:val="28"/>
        </w:rPr>
        <w:t>и</w:t>
      </w:r>
      <w:r w:rsidRPr="00457D38">
        <w:rPr>
          <w:spacing w:val="80"/>
          <w:sz w:val="28"/>
        </w:rPr>
        <w:t xml:space="preserve">   </w:t>
      </w:r>
      <w:r>
        <w:rPr>
          <w:sz w:val="28"/>
        </w:rPr>
        <w:t>устных,</w:t>
      </w:r>
      <w:r w:rsidRPr="00457D38">
        <w:rPr>
          <w:spacing w:val="80"/>
          <w:sz w:val="28"/>
        </w:rPr>
        <w:t xml:space="preserve">   </w:t>
      </w:r>
      <w:r>
        <w:rPr>
          <w:sz w:val="28"/>
        </w:rPr>
        <w:t>практических,</w:t>
      </w:r>
      <w:r w:rsidRPr="00457D38">
        <w:rPr>
          <w:spacing w:val="80"/>
          <w:sz w:val="28"/>
        </w:rPr>
        <w:t xml:space="preserve">   </w:t>
      </w:r>
      <w:r>
        <w:rPr>
          <w:sz w:val="28"/>
        </w:rPr>
        <w:t>творческих,</w:t>
      </w:r>
      <w:r w:rsidRPr="00457D38">
        <w:rPr>
          <w:spacing w:val="80"/>
          <w:sz w:val="28"/>
        </w:rPr>
        <w:t xml:space="preserve">   </w:t>
      </w:r>
      <w:r>
        <w:rPr>
          <w:sz w:val="28"/>
        </w:rPr>
        <w:t>проектных,</w:t>
      </w:r>
      <w:r w:rsidR="00457D38">
        <w:rPr>
          <w:sz w:val="28"/>
        </w:rPr>
        <w:t xml:space="preserve"> </w:t>
      </w:r>
    </w:p>
    <w:p w14:paraId="2CB43E98" w14:textId="58A1CBAD" w:rsidR="00682CCB" w:rsidRPr="00AB549C" w:rsidRDefault="00682CCB" w:rsidP="00AC7B71">
      <w:pPr>
        <w:pStyle w:val="a3"/>
        <w:spacing w:line="360" w:lineRule="auto"/>
        <w:ind w:right="102" w:firstLine="0"/>
      </w:pPr>
      <w:r w:rsidRPr="00AB549C">
        <w:t xml:space="preserve">исследовательских работ, в том числе выполняемых в цифровой </w:t>
      </w:r>
      <w:r>
        <w:t>о</w:t>
      </w:r>
      <w:r w:rsidRPr="00AB549C">
        <w:t>бразовательной среде.</w:t>
      </w:r>
    </w:p>
    <w:p w14:paraId="2B8097BD" w14:textId="77777777" w:rsidR="00682CCB" w:rsidRDefault="00682CCB" w:rsidP="00682CCB">
      <w:pPr>
        <w:pStyle w:val="a3"/>
        <w:spacing w:before="28"/>
        <w:ind w:left="0" w:firstLine="0"/>
        <w:jc w:val="left"/>
        <w:rPr>
          <w:sz w:val="20"/>
        </w:rPr>
      </w:pPr>
    </w:p>
    <w:p w14:paraId="126DCA7E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line="360" w:lineRule="auto"/>
        <w:ind w:firstLine="707"/>
        <w:rPr>
          <w:sz w:val="28"/>
        </w:rPr>
      </w:pPr>
      <w:r>
        <w:rPr>
          <w:sz w:val="28"/>
        </w:rPr>
        <w:t>Домашняя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 </w:t>
      </w:r>
      <w:r>
        <w:rPr>
          <w:sz w:val="28"/>
        </w:rPr>
        <w:t>самостоятельного,</w:t>
      </w:r>
      <w:r>
        <w:rPr>
          <w:spacing w:val="80"/>
          <w:sz w:val="28"/>
        </w:rPr>
        <w:t xml:space="preserve">  </w:t>
      </w:r>
      <w:r>
        <w:rPr>
          <w:sz w:val="28"/>
        </w:rPr>
        <w:t>парного,</w:t>
      </w:r>
      <w:r>
        <w:rPr>
          <w:spacing w:val="80"/>
          <w:sz w:val="28"/>
        </w:rPr>
        <w:t xml:space="preserve">  </w:t>
      </w:r>
      <w:r>
        <w:rPr>
          <w:sz w:val="28"/>
        </w:rPr>
        <w:t>группового,</w:t>
      </w:r>
      <w:r>
        <w:rPr>
          <w:spacing w:val="80"/>
          <w:sz w:val="28"/>
        </w:rPr>
        <w:t xml:space="preserve">  </w:t>
      </w:r>
      <w:r>
        <w:rPr>
          <w:sz w:val="28"/>
        </w:rPr>
        <w:t>а</w:t>
      </w:r>
      <w:r>
        <w:rPr>
          <w:spacing w:val="80"/>
          <w:sz w:val="28"/>
        </w:rPr>
        <w:t xml:space="preserve">  </w:t>
      </w:r>
      <w:r>
        <w:rPr>
          <w:sz w:val="28"/>
        </w:rPr>
        <w:t>также</w:t>
      </w:r>
      <w:r>
        <w:rPr>
          <w:spacing w:val="80"/>
          <w:sz w:val="28"/>
        </w:rPr>
        <w:t xml:space="preserve">  </w:t>
      </w:r>
      <w:r>
        <w:rPr>
          <w:sz w:val="28"/>
        </w:rPr>
        <w:t>совместного со взрослыми выполнения.</w:t>
      </w:r>
    </w:p>
    <w:p w14:paraId="126DCA7F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  <w:tab w:val="left" w:pos="3350"/>
          <w:tab w:val="left" w:pos="4940"/>
          <w:tab w:val="left" w:pos="7686"/>
        </w:tabs>
        <w:spacing w:line="360" w:lineRule="auto"/>
        <w:ind w:right="111" w:firstLine="707"/>
        <w:rPr>
          <w:sz w:val="28"/>
        </w:rPr>
      </w:pPr>
      <w:r>
        <w:rPr>
          <w:spacing w:val="-2"/>
          <w:sz w:val="28"/>
        </w:rPr>
        <w:t>Домашняя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2"/>
          <w:sz w:val="28"/>
        </w:rPr>
        <w:t>характеризуется</w:t>
      </w:r>
      <w:r>
        <w:rPr>
          <w:sz w:val="28"/>
        </w:rPr>
        <w:tab/>
      </w:r>
      <w:r>
        <w:rPr>
          <w:spacing w:val="-2"/>
          <w:sz w:val="28"/>
        </w:rPr>
        <w:t xml:space="preserve">системностью, </w:t>
      </w:r>
      <w:r>
        <w:rPr>
          <w:sz w:val="28"/>
        </w:rPr>
        <w:t>последовательностью,</w:t>
      </w:r>
      <w:r>
        <w:rPr>
          <w:spacing w:val="40"/>
          <w:sz w:val="28"/>
        </w:rPr>
        <w:t xml:space="preserve"> </w:t>
      </w:r>
      <w:r>
        <w:rPr>
          <w:sz w:val="28"/>
        </w:rPr>
        <w:t>посильностью,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доступностью,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жизненных задач.</w:t>
      </w:r>
    </w:p>
    <w:p w14:paraId="126DCA80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В первом классе выполнение домашних заданий допустимо не более 1 (одного) часа; домашние задания вводятся постепенно с подробным объяснением обучающимся хода их выполнения (включая организацию </w:t>
      </w:r>
      <w:r>
        <w:rPr>
          <w:spacing w:val="-2"/>
          <w:sz w:val="28"/>
        </w:rPr>
        <w:t>процесса).</w:t>
      </w:r>
    </w:p>
    <w:p w14:paraId="4CD669F9" w14:textId="19E88503" w:rsidR="00682CCB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В начальной школе и в 5–6 классах основной школы домашние задания на выходные не задаются. В 7–11 классах допустимы домашние </w:t>
      </w:r>
      <w:r w:rsidR="0064101B">
        <w:rPr>
          <w:sz w:val="28"/>
        </w:rPr>
        <w:t>задания на выходные дни, направленные на повторение и систематизацию</w:t>
      </w:r>
    </w:p>
    <w:p w14:paraId="66F4B690" w14:textId="77777777" w:rsidR="00682CCB" w:rsidRDefault="00682CCB" w:rsidP="00682CCB">
      <w:pPr>
        <w:pStyle w:val="a4"/>
        <w:tabs>
          <w:tab w:val="left" w:pos="1300"/>
        </w:tabs>
        <w:spacing w:line="360" w:lineRule="auto"/>
        <w:ind w:left="809" w:right="104" w:firstLine="0"/>
        <w:jc w:val="right"/>
        <w:rPr>
          <w:sz w:val="28"/>
        </w:rPr>
      </w:pPr>
    </w:p>
    <w:p w14:paraId="0232F3B9" w14:textId="5B1F3A75" w:rsidR="00682CCB" w:rsidRDefault="00AC7B71" w:rsidP="00682CCB">
      <w:pPr>
        <w:pStyle w:val="a3"/>
        <w:spacing w:before="28"/>
        <w:ind w:left="0" w:firstLine="0"/>
        <w:jc w:val="left"/>
        <w:rPr>
          <w:sz w:val="20"/>
        </w:rPr>
      </w:pPr>
      <w:r>
        <w:rPr>
          <w:sz w:val="20"/>
        </w:rPr>
        <w:t>_____________________________________</w:t>
      </w:r>
    </w:p>
    <w:p w14:paraId="77BCA67E" w14:textId="77777777" w:rsidR="00682CCB" w:rsidRDefault="00682CCB" w:rsidP="00682CCB">
      <w:pPr>
        <w:spacing w:before="118"/>
        <w:ind w:left="102" w:right="1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Приказ</w:t>
      </w:r>
      <w:r>
        <w:rPr>
          <w:spacing w:val="25"/>
          <w:sz w:val="20"/>
        </w:rPr>
        <w:t xml:space="preserve"> </w:t>
      </w:r>
      <w:r>
        <w:rPr>
          <w:sz w:val="20"/>
        </w:rPr>
        <w:t>«О</w:t>
      </w:r>
      <w:r>
        <w:rPr>
          <w:spacing w:val="25"/>
          <w:sz w:val="20"/>
        </w:rPr>
        <w:t xml:space="preserve"> </w:t>
      </w:r>
      <w:r>
        <w:rPr>
          <w:sz w:val="20"/>
        </w:rPr>
        <w:t>внесении изменений в Порядок организации и осуществления образовательной деятельности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№115» от 7.10.2022 № 888. </w:t>
      </w:r>
    </w:p>
    <w:p w14:paraId="5EF913DD" w14:textId="77777777" w:rsidR="00682CCB" w:rsidRDefault="00682CCB" w:rsidP="00682CCB">
      <w:pPr>
        <w:pStyle w:val="a4"/>
        <w:tabs>
          <w:tab w:val="left" w:pos="1300"/>
        </w:tabs>
        <w:spacing w:line="360" w:lineRule="auto"/>
        <w:ind w:left="809" w:right="104" w:firstLine="0"/>
        <w:jc w:val="right"/>
        <w:rPr>
          <w:sz w:val="28"/>
        </w:rPr>
      </w:pPr>
    </w:p>
    <w:p w14:paraId="126DCA81" w14:textId="467537BF" w:rsidR="00901211" w:rsidRDefault="00000000" w:rsidP="00682CCB">
      <w:pPr>
        <w:pStyle w:val="a4"/>
        <w:tabs>
          <w:tab w:val="left" w:pos="1300"/>
        </w:tabs>
        <w:spacing w:line="360" w:lineRule="auto"/>
        <w:ind w:left="0" w:right="104" w:firstLine="0"/>
        <w:jc w:val="center"/>
        <w:rPr>
          <w:sz w:val="28"/>
        </w:rPr>
      </w:pPr>
      <w:r>
        <w:rPr>
          <w:sz w:val="28"/>
        </w:rPr>
        <w:t xml:space="preserve">полученных знаний, в объеме, не превышающем ½ установленных СанПиНом норм (см. п. 3.10). На праздничные дни домашние задания не </w:t>
      </w:r>
      <w:r>
        <w:rPr>
          <w:spacing w:val="-2"/>
          <w:sz w:val="28"/>
        </w:rPr>
        <w:t>задаются.</w:t>
      </w:r>
    </w:p>
    <w:p w14:paraId="126DCA82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Домашние задания на каникулярное время не задаются</w:t>
      </w:r>
      <w:r>
        <w:rPr>
          <w:sz w:val="28"/>
          <w:vertAlign w:val="superscript"/>
        </w:rPr>
        <w:t>2</w:t>
      </w:r>
      <w:r>
        <w:rPr>
          <w:sz w:val="28"/>
        </w:rPr>
        <w:t>; рекомендуется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предоставление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обучающимся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списка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литературы для самостоятельного чтения.</w:t>
      </w:r>
    </w:p>
    <w:p w14:paraId="126DCA83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Объем домашних заданий не может превышать ½ от объема работы, выполненной на уроке.</w:t>
      </w:r>
    </w:p>
    <w:p w14:paraId="126DCA84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firstLine="707"/>
        <w:rPr>
          <w:sz w:val="28"/>
        </w:rPr>
      </w:pPr>
      <w:r>
        <w:rPr>
          <w:sz w:val="28"/>
        </w:rPr>
        <w:t>При организации домашней работы к следующему учебному дню учитывается</w:t>
      </w:r>
      <w:r>
        <w:rPr>
          <w:spacing w:val="40"/>
          <w:sz w:val="28"/>
        </w:rPr>
        <w:t xml:space="preserve">  </w:t>
      </w:r>
      <w:r>
        <w:rPr>
          <w:sz w:val="28"/>
        </w:rPr>
        <w:t>суммарный</w:t>
      </w:r>
      <w:r>
        <w:rPr>
          <w:spacing w:val="40"/>
          <w:sz w:val="28"/>
        </w:rPr>
        <w:t xml:space="preserve">  </w:t>
      </w:r>
      <w:r>
        <w:rPr>
          <w:sz w:val="28"/>
        </w:rPr>
        <w:t>объем</w:t>
      </w:r>
      <w:r>
        <w:rPr>
          <w:spacing w:val="40"/>
          <w:sz w:val="28"/>
        </w:rPr>
        <w:t xml:space="preserve">  </w:t>
      </w:r>
      <w:r>
        <w:rPr>
          <w:sz w:val="28"/>
        </w:rPr>
        <w:t>домашних</w:t>
      </w:r>
      <w:r>
        <w:rPr>
          <w:spacing w:val="40"/>
          <w:sz w:val="28"/>
        </w:rPr>
        <w:t xml:space="preserve">  </w:t>
      </w:r>
      <w:r>
        <w:rPr>
          <w:sz w:val="28"/>
        </w:rPr>
        <w:t>заданий,</w:t>
      </w:r>
      <w:r>
        <w:rPr>
          <w:spacing w:val="40"/>
          <w:sz w:val="28"/>
        </w:rPr>
        <w:t xml:space="preserve">  </w:t>
      </w:r>
      <w:r>
        <w:rPr>
          <w:sz w:val="28"/>
        </w:rPr>
        <w:t>их</w:t>
      </w:r>
      <w:r>
        <w:rPr>
          <w:spacing w:val="40"/>
          <w:sz w:val="28"/>
        </w:rPr>
        <w:t xml:space="preserve">  </w:t>
      </w:r>
      <w:r>
        <w:rPr>
          <w:sz w:val="28"/>
        </w:rPr>
        <w:t>трудоемкость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 временные затраты на выполнение.</w:t>
      </w:r>
    </w:p>
    <w:p w14:paraId="595DC6B3" w14:textId="77777777" w:rsidR="00971231" w:rsidRDefault="00971231" w:rsidP="00971231">
      <w:pPr>
        <w:pStyle w:val="a4"/>
        <w:numPr>
          <w:ilvl w:val="1"/>
          <w:numId w:val="1"/>
        </w:numPr>
        <w:tabs>
          <w:tab w:val="left" w:pos="1692"/>
        </w:tabs>
        <w:spacing w:before="67" w:line="360" w:lineRule="auto"/>
        <w:ind w:right="103" w:firstLine="707"/>
        <w:rPr>
          <w:sz w:val="28"/>
        </w:rPr>
      </w:pPr>
      <w:r>
        <w:rPr>
          <w:sz w:val="28"/>
        </w:rPr>
        <w:t>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СанПиНа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(в 1 классе выполнение не более 1 ч.; во 2–3 классах</w:t>
      </w:r>
      <w:r>
        <w:rPr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более</w:t>
      </w:r>
      <w:r>
        <w:rPr>
          <w:spacing w:val="29"/>
          <w:sz w:val="28"/>
        </w:rPr>
        <w:t xml:space="preserve"> </w:t>
      </w:r>
      <w:r>
        <w:rPr>
          <w:sz w:val="28"/>
        </w:rPr>
        <w:t>1,5</w:t>
      </w:r>
      <w:r>
        <w:rPr>
          <w:spacing w:val="30"/>
          <w:sz w:val="28"/>
        </w:rPr>
        <w:t xml:space="preserve"> </w:t>
      </w:r>
      <w:r>
        <w:rPr>
          <w:sz w:val="28"/>
        </w:rPr>
        <w:t>ч.,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4–5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более</w:t>
      </w:r>
      <w:r>
        <w:rPr>
          <w:spacing w:val="31"/>
          <w:sz w:val="28"/>
        </w:rPr>
        <w:t xml:space="preserve"> </w:t>
      </w:r>
      <w:r>
        <w:rPr>
          <w:sz w:val="28"/>
        </w:rPr>
        <w:t>2</w:t>
      </w:r>
      <w:r>
        <w:rPr>
          <w:spacing w:val="30"/>
          <w:sz w:val="28"/>
        </w:rPr>
        <w:t xml:space="preserve"> </w:t>
      </w:r>
      <w:r>
        <w:rPr>
          <w:sz w:val="28"/>
        </w:rPr>
        <w:t>ч.,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6–8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1"/>
          <w:sz w:val="28"/>
        </w:rPr>
        <w:t xml:space="preserve"> </w:t>
      </w:r>
      <w:r>
        <w:rPr>
          <w:sz w:val="28"/>
        </w:rPr>
        <w:t>— не более 2,5 ч., в 9–11 классах — не более 3,5 ч.).</w:t>
      </w:r>
    </w:p>
    <w:p w14:paraId="7D9C9F22" w14:textId="77777777" w:rsidR="00971231" w:rsidRDefault="00971231" w:rsidP="00971231">
      <w:pPr>
        <w:pStyle w:val="a4"/>
        <w:numPr>
          <w:ilvl w:val="1"/>
          <w:numId w:val="1"/>
        </w:numPr>
        <w:tabs>
          <w:tab w:val="left" w:pos="1438"/>
        </w:tabs>
        <w:spacing w:before="1" w:line="360" w:lineRule="auto"/>
        <w:ind w:right="106" w:firstLine="707"/>
        <w:rPr>
          <w:sz w:val="28"/>
        </w:rPr>
      </w:pPr>
      <w:r>
        <w:rPr>
          <w:sz w:val="28"/>
        </w:rPr>
        <w:t>На выполнение трудоемких домашних заданий (например, сочинение, доклад) обучающимся предоставляется не менее 7 (семи) календарных дней.</w:t>
      </w:r>
    </w:p>
    <w:p w14:paraId="7C91E0F2" w14:textId="77777777" w:rsidR="00971231" w:rsidRDefault="00971231" w:rsidP="00971231">
      <w:pPr>
        <w:pStyle w:val="a4"/>
        <w:numPr>
          <w:ilvl w:val="1"/>
          <w:numId w:val="1"/>
        </w:numPr>
        <w:tabs>
          <w:tab w:val="left" w:pos="1438"/>
        </w:tabs>
        <w:spacing w:before="2" w:line="360" w:lineRule="auto"/>
        <w:ind w:firstLine="707"/>
        <w:rPr>
          <w:sz w:val="28"/>
        </w:rPr>
      </w:pPr>
      <w:r>
        <w:rPr>
          <w:sz w:val="28"/>
        </w:rPr>
        <w:t>Запись педагогом домашних заданий в электронном дневнике выполняется после проведения урока или не позднее окончания всех уроков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у данного класса по расписанию; запись домашних заданий в традиционном (бумажном) дневнике выполняется на уроке.</w:t>
      </w:r>
    </w:p>
    <w:p w14:paraId="1F158490" w14:textId="77777777" w:rsidR="00323EF3" w:rsidRDefault="00323EF3" w:rsidP="00323EF3">
      <w:pPr>
        <w:tabs>
          <w:tab w:val="left" w:pos="1438"/>
        </w:tabs>
        <w:spacing w:before="2" w:line="360" w:lineRule="auto"/>
        <w:rPr>
          <w:sz w:val="28"/>
        </w:rPr>
      </w:pPr>
    </w:p>
    <w:p w14:paraId="2ED06FB0" w14:textId="71D32DFD" w:rsidR="00323EF3" w:rsidRDefault="00323EF3" w:rsidP="00323EF3">
      <w:pPr>
        <w:pStyle w:val="a3"/>
        <w:spacing w:before="3"/>
        <w:ind w:left="0" w:firstLine="0"/>
        <w:jc w:val="left"/>
        <w:rPr>
          <w:sz w:val="20"/>
        </w:rPr>
      </w:pPr>
      <w:r>
        <w:rPr>
          <w:sz w:val="20"/>
        </w:rPr>
        <w:t>__________________________________________________</w:t>
      </w:r>
    </w:p>
    <w:p w14:paraId="0D598A62" w14:textId="77777777" w:rsidR="00323EF3" w:rsidRDefault="00323EF3" w:rsidP="00323EF3">
      <w:pPr>
        <w:spacing w:before="118"/>
        <w:ind w:left="102" w:right="17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8"/>
          <w:sz w:val="20"/>
        </w:rPr>
        <w:t xml:space="preserve"> </w:t>
      </w:r>
      <w:r>
        <w:rPr>
          <w:sz w:val="20"/>
        </w:rPr>
        <w:t>каникулы – «плановые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перерывы при получении образования для отдыха» ст. 34 п. 11.</w:t>
      </w:r>
    </w:p>
    <w:p w14:paraId="2CA01407" w14:textId="77777777" w:rsidR="00323EF3" w:rsidRDefault="00323EF3" w:rsidP="00323EF3">
      <w:pPr>
        <w:spacing w:before="118"/>
        <w:ind w:left="10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0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40"/>
          <w:sz w:val="20"/>
        </w:rPr>
        <w:t xml:space="preserve"> </w:t>
      </w:r>
      <w:r>
        <w:rPr>
          <w:sz w:val="20"/>
        </w:rPr>
        <w:t>1.2.3685-21</w:t>
      </w:r>
      <w:r>
        <w:rPr>
          <w:spacing w:val="40"/>
          <w:sz w:val="20"/>
        </w:rPr>
        <w:t xml:space="preserve"> </w:t>
      </w:r>
      <w:r>
        <w:rPr>
          <w:sz w:val="20"/>
        </w:rPr>
        <w:t>«Гигиенические</w:t>
      </w:r>
      <w:r>
        <w:rPr>
          <w:spacing w:val="40"/>
          <w:sz w:val="20"/>
        </w:rPr>
        <w:t xml:space="preserve"> </w:t>
      </w:r>
      <w:r>
        <w:rPr>
          <w:sz w:val="20"/>
        </w:rPr>
        <w:t>нормативы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40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(или)</w:t>
      </w:r>
      <w:r>
        <w:rPr>
          <w:spacing w:val="40"/>
          <w:sz w:val="20"/>
        </w:rPr>
        <w:t xml:space="preserve"> </w:t>
      </w:r>
      <w:r>
        <w:rPr>
          <w:sz w:val="20"/>
        </w:rPr>
        <w:t>безвредности для человека факторов среды обитания» (утв. Постановлением от 28 января 2021 г. №2)</w:t>
      </w:r>
    </w:p>
    <w:p w14:paraId="453A41FA" w14:textId="77777777" w:rsidR="00323EF3" w:rsidRDefault="00323EF3" w:rsidP="00323EF3">
      <w:pPr>
        <w:tabs>
          <w:tab w:val="left" w:pos="1438"/>
        </w:tabs>
        <w:spacing w:before="2" w:line="360" w:lineRule="auto"/>
        <w:rPr>
          <w:sz w:val="28"/>
        </w:rPr>
      </w:pPr>
    </w:p>
    <w:p w14:paraId="036F9F06" w14:textId="77777777" w:rsidR="00971231" w:rsidRDefault="00971231" w:rsidP="00971231">
      <w:pPr>
        <w:pStyle w:val="a4"/>
        <w:numPr>
          <w:ilvl w:val="1"/>
          <w:numId w:val="1"/>
        </w:numPr>
        <w:tabs>
          <w:tab w:val="left" w:pos="1438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lastRenderedPageBreak/>
        <w:t>Педагогическими работниками осуществляется проверка домашних заданий.</w:t>
      </w:r>
    </w:p>
    <w:p w14:paraId="6C346D70" w14:textId="77777777" w:rsidR="00971231" w:rsidRDefault="00971231" w:rsidP="00971231">
      <w:pPr>
        <w:pStyle w:val="a4"/>
        <w:numPr>
          <w:ilvl w:val="1"/>
          <w:numId w:val="1"/>
        </w:numPr>
        <w:tabs>
          <w:tab w:val="left" w:pos="1438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Оценивание выполнения домашних заданий педагогическими работниками происходит с помощью отметок или словесно на основе установленных критериев оценивания по учебному предмету.</w:t>
      </w:r>
    </w:p>
    <w:p w14:paraId="126DCA86" w14:textId="77777777" w:rsidR="00901211" w:rsidRDefault="00901211">
      <w:pPr>
        <w:pStyle w:val="a3"/>
        <w:ind w:left="0" w:firstLine="0"/>
        <w:jc w:val="left"/>
        <w:rPr>
          <w:sz w:val="20"/>
        </w:rPr>
      </w:pPr>
    </w:p>
    <w:p w14:paraId="126DCA8F" w14:textId="77777777" w:rsidR="00901211" w:rsidRDefault="00000000">
      <w:pPr>
        <w:pStyle w:val="a4"/>
        <w:numPr>
          <w:ilvl w:val="1"/>
          <w:numId w:val="1"/>
        </w:numPr>
        <w:tabs>
          <w:tab w:val="left" w:pos="1438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Рекомендуется включать в состав домашней работы дифференцированные и индивидуальные домашние задания.</w:t>
      </w:r>
    </w:p>
    <w:p w14:paraId="126DCA90" w14:textId="77777777" w:rsidR="00901211" w:rsidRDefault="00000000">
      <w:pPr>
        <w:pStyle w:val="a4"/>
        <w:numPr>
          <w:ilvl w:val="1"/>
          <w:numId w:val="1"/>
        </w:numPr>
        <w:tabs>
          <w:tab w:val="left" w:pos="1438"/>
        </w:tabs>
        <w:spacing w:line="362" w:lineRule="auto"/>
        <w:ind w:right="106" w:firstLine="707"/>
        <w:rPr>
          <w:sz w:val="28"/>
        </w:rPr>
      </w:pPr>
      <w:r>
        <w:rPr>
          <w:sz w:val="28"/>
        </w:rPr>
        <w:t>С целью недопустимости перегрузки обучающихся домашними заданиями рекомендуется использовать потенциал внеурочной деятельности.</w:t>
      </w:r>
    </w:p>
    <w:p w14:paraId="126DCA92" w14:textId="520DF77E" w:rsidR="00901211" w:rsidRPr="00183E61" w:rsidRDefault="00000000" w:rsidP="00183E61">
      <w:pPr>
        <w:pStyle w:val="a4"/>
        <w:numPr>
          <w:ilvl w:val="1"/>
          <w:numId w:val="1"/>
        </w:numPr>
        <w:tabs>
          <w:tab w:val="left" w:pos="1438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 целью повышения учебной мотивации школьников рекомендуется организовывать домашние задания на основе посещения информационно-библиотечных центров, музеев, театров, выставок и других объектов культуры.</w:t>
      </w:r>
    </w:p>
    <w:p w14:paraId="126DCA97" w14:textId="77777777" w:rsidR="00901211" w:rsidRDefault="00000000">
      <w:pPr>
        <w:pStyle w:val="a4"/>
        <w:numPr>
          <w:ilvl w:val="1"/>
          <w:numId w:val="1"/>
        </w:numPr>
        <w:tabs>
          <w:tab w:val="left" w:pos="1521"/>
        </w:tabs>
        <w:spacing w:before="67" w:line="362" w:lineRule="auto"/>
        <w:ind w:right="107" w:firstLine="707"/>
        <w:rPr>
          <w:sz w:val="28"/>
        </w:rPr>
      </w:pPr>
      <w:r>
        <w:rPr>
          <w:sz w:val="28"/>
        </w:rPr>
        <w:t>В период отсутствия в школе по причине болезни домашние задания обучающимися могут не выполняться.</w:t>
      </w:r>
    </w:p>
    <w:p w14:paraId="126DCA98" w14:textId="77777777" w:rsidR="00901211" w:rsidRDefault="00901211">
      <w:pPr>
        <w:pStyle w:val="a3"/>
        <w:spacing w:before="160"/>
        <w:ind w:left="0" w:firstLine="0"/>
        <w:jc w:val="left"/>
      </w:pPr>
    </w:p>
    <w:p w14:paraId="126DCA99" w14:textId="77777777" w:rsidR="00901211" w:rsidRDefault="00000000">
      <w:pPr>
        <w:pStyle w:val="a4"/>
        <w:numPr>
          <w:ilvl w:val="0"/>
          <w:numId w:val="1"/>
        </w:numPr>
        <w:tabs>
          <w:tab w:val="left" w:pos="1200"/>
          <w:tab w:val="left" w:pos="3244"/>
        </w:tabs>
        <w:spacing w:before="1" w:line="360" w:lineRule="auto"/>
        <w:ind w:left="3244" w:right="221" w:hanging="2324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домашней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электронных средств обучения (ЭСО)</w:t>
      </w:r>
    </w:p>
    <w:p w14:paraId="126DCA9A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При организации домашней работы с использованием ЭСО необходимо заранее ознакомить обучающихся с гигиеническими правилами их использования и профилактикой заболеваний при работе за компьютером.</w:t>
      </w:r>
    </w:p>
    <w:p w14:paraId="126DCA9B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Выполнение домашних заданий с использованием ЭСО (например, компьютера, ноутбука) допускается для учащихся 1–2 классов в течение не более 20 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3–4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 —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25 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5–9 классов —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30 минут, 10–11 классов — не более 35 минут.</w:t>
      </w:r>
    </w:p>
    <w:p w14:paraId="126DCA9C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Для организации домашней работы с использованием ЭСО педагогические работники вправе самостоятельно отбирать необходимый контент и учебные задания, отвечающие требованиям российского </w:t>
      </w:r>
      <w:r>
        <w:rPr>
          <w:spacing w:val="-2"/>
          <w:sz w:val="28"/>
        </w:rPr>
        <w:t>законодательства.</w:t>
      </w:r>
    </w:p>
    <w:p w14:paraId="126DCA9D" w14:textId="77777777" w:rsidR="00901211" w:rsidRDefault="00901211">
      <w:pPr>
        <w:pStyle w:val="a3"/>
        <w:spacing w:before="161"/>
        <w:ind w:left="0" w:firstLine="0"/>
        <w:jc w:val="left"/>
      </w:pPr>
    </w:p>
    <w:p w14:paraId="126DCA9E" w14:textId="77777777" w:rsidR="00901211" w:rsidRDefault="00000000">
      <w:pPr>
        <w:pStyle w:val="a4"/>
        <w:numPr>
          <w:ilvl w:val="0"/>
          <w:numId w:val="1"/>
        </w:numPr>
        <w:tabs>
          <w:tab w:val="left" w:pos="1562"/>
        </w:tabs>
        <w:ind w:left="1562" w:right="0" w:hanging="280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домашней</w:t>
      </w:r>
    </w:p>
    <w:p w14:paraId="126DCA9F" w14:textId="77777777" w:rsidR="00901211" w:rsidRDefault="00000000">
      <w:pPr>
        <w:spacing w:before="163"/>
        <w:ind w:left="4" w:right="5"/>
        <w:jc w:val="center"/>
        <w:rPr>
          <w:b/>
          <w:sz w:val="28"/>
        </w:rPr>
      </w:pPr>
      <w:r>
        <w:rPr>
          <w:b/>
          <w:spacing w:val="-2"/>
          <w:sz w:val="28"/>
        </w:rPr>
        <w:t>работы</w:t>
      </w:r>
    </w:p>
    <w:p w14:paraId="126DCAA0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before="155" w:line="360" w:lineRule="auto"/>
        <w:ind w:firstLine="707"/>
        <w:rPr>
          <w:sz w:val="28"/>
        </w:rPr>
      </w:pPr>
      <w:r>
        <w:rPr>
          <w:sz w:val="28"/>
        </w:rPr>
        <w:t>Для организации домашней работы обучающихся педагогические работники используют учебники и учебно-методические комплекты, включенные</w:t>
      </w:r>
      <w:r>
        <w:rPr>
          <w:spacing w:val="71"/>
          <w:sz w:val="28"/>
        </w:rPr>
        <w:t xml:space="preserve">   </w:t>
      </w:r>
      <w:r>
        <w:rPr>
          <w:sz w:val="28"/>
        </w:rPr>
        <w:t>в</w:t>
      </w:r>
      <w:r>
        <w:rPr>
          <w:spacing w:val="70"/>
          <w:sz w:val="28"/>
        </w:rPr>
        <w:t xml:space="preserve">   </w:t>
      </w:r>
      <w:r>
        <w:rPr>
          <w:sz w:val="28"/>
        </w:rPr>
        <w:t>Федеральный</w:t>
      </w:r>
      <w:r>
        <w:rPr>
          <w:spacing w:val="71"/>
          <w:sz w:val="28"/>
        </w:rPr>
        <w:t xml:space="preserve">   </w:t>
      </w:r>
      <w:r>
        <w:rPr>
          <w:sz w:val="28"/>
        </w:rPr>
        <w:t>перечень</w:t>
      </w:r>
      <w:r>
        <w:rPr>
          <w:spacing w:val="71"/>
          <w:sz w:val="28"/>
        </w:rPr>
        <w:t xml:space="preserve">   </w:t>
      </w:r>
      <w:r>
        <w:rPr>
          <w:sz w:val="28"/>
        </w:rPr>
        <w:t>учебников,</w:t>
      </w:r>
      <w:r>
        <w:rPr>
          <w:spacing w:val="71"/>
          <w:sz w:val="28"/>
        </w:rPr>
        <w:t xml:space="preserve">   </w:t>
      </w:r>
      <w:r>
        <w:rPr>
          <w:sz w:val="28"/>
        </w:rPr>
        <w:t xml:space="preserve"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rPr>
          <w:spacing w:val="-2"/>
          <w:sz w:val="28"/>
        </w:rPr>
        <w:t>деятельность.</w:t>
      </w:r>
    </w:p>
    <w:p w14:paraId="126DCAA1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before="2" w:line="360" w:lineRule="auto"/>
        <w:ind w:firstLine="707"/>
        <w:rPr>
          <w:sz w:val="28"/>
        </w:rPr>
      </w:pPr>
      <w:r>
        <w:rPr>
          <w:sz w:val="28"/>
        </w:rPr>
        <w:t>Педагогические работники могут использовать учебные пособия, рабочие тетради, наглядные пособия, хрестоматии, самоучители, практикумы,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выпущенные</w:t>
      </w:r>
      <w:r>
        <w:rPr>
          <w:spacing w:val="68"/>
          <w:w w:val="150"/>
          <w:sz w:val="28"/>
        </w:rPr>
        <w:t xml:space="preserve">  </w:t>
      </w:r>
      <w:r>
        <w:rPr>
          <w:sz w:val="28"/>
        </w:rPr>
        <w:t>организациями,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входящими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69"/>
          <w:w w:val="150"/>
          <w:sz w:val="28"/>
        </w:rPr>
        <w:t xml:space="preserve">  </w:t>
      </w:r>
      <w:r>
        <w:rPr>
          <w:spacing w:val="-2"/>
          <w:sz w:val="28"/>
        </w:rPr>
        <w:t>перечень</w:t>
      </w:r>
    </w:p>
    <w:p w14:paraId="126DCAA2" w14:textId="77777777" w:rsidR="00901211" w:rsidRDefault="00000000">
      <w:pPr>
        <w:pStyle w:val="a3"/>
        <w:spacing w:line="321" w:lineRule="exact"/>
        <w:ind w:firstLine="0"/>
      </w:pPr>
      <w:r>
        <w:t>организаций,</w:t>
      </w:r>
      <w:r>
        <w:rPr>
          <w:spacing w:val="61"/>
          <w:w w:val="150"/>
        </w:rPr>
        <w:t xml:space="preserve">  </w:t>
      </w:r>
      <w:r>
        <w:t>осуществляющих</w:t>
      </w:r>
      <w:r>
        <w:rPr>
          <w:spacing w:val="64"/>
          <w:w w:val="150"/>
        </w:rPr>
        <w:t xml:space="preserve">  </w:t>
      </w:r>
      <w:r>
        <w:t>выпуск</w:t>
      </w:r>
      <w:r>
        <w:rPr>
          <w:spacing w:val="63"/>
          <w:w w:val="150"/>
        </w:rPr>
        <w:t xml:space="preserve">  </w:t>
      </w:r>
      <w:r>
        <w:t>учебных</w:t>
      </w:r>
      <w:r>
        <w:rPr>
          <w:spacing w:val="62"/>
          <w:w w:val="150"/>
        </w:rPr>
        <w:t xml:space="preserve">  </w:t>
      </w:r>
      <w:r>
        <w:t>пособий,</w:t>
      </w:r>
      <w:r>
        <w:rPr>
          <w:spacing w:val="62"/>
          <w:w w:val="150"/>
        </w:rPr>
        <w:t xml:space="preserve">  </w:t>
      </w:r>
      <w:r>
        <w:rPr>
          <w:spacing w:val="-2"/>
        </w:rPr>
        <w:t>которые</w:t>
      </w:r>
    </w:p>
    <w:p w14:paraId="126DCAA5" w14:textId="6C5BDC62" w:rsidR="00901211" w:rsidRDefault="00000000" w:rsidP="00183E61">
      <w:pPr>
        <w:pStyle w:val="a3"/>
        <w:spacing w:line="360" w:lineRule="auto"/>
        <w:ind w:right="102" w:firstLine="0"/>
      </w:pPr>
      <w:r>
        <w:rPr>
          <w:spacing w:val="-2"/>
        </w:rPr>
        <w:t>допускаются</w:t>
      </w:r>
      <w:r w:rsidR="00183E61">
        <w:rPr>
          <w:spacing w:val="-2"/>
        </w:rPr>
        <w:t xml:space="preserve"> </w:t>
      </w:r>
      <w: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126DCAA6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firstLine="707"/>
        <w:rPr>
          <w:sz w:val="28"/>
        </w:rPr>
      </w:pPr>
      <w:r>
        <w:rPr>
          <w:sz w:val="28"/>
        </w:rPr>
        <w:t>Учебные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информационные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материалы,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используемые для организации домашней работы обучающихся, должны соответствовать требованиям федерального законодательства.</w:t>
      </w:r>
    </w:p>
    <w:p w14:paraId="126DCAA7" w14:textId="77777777" w:rsidR="00901211" w:rsidRDefault="00901211">
      <w:pPr>
        <w:pStyle w:val="a3"/>
        <w:spacing w:before="165"/>
        <w:ind w:left="0" w:firstLine="0"/>
        <w:jc w:val="left"/>
      </w:pPr>
    </w:p>
    <w:p w14:paraId="126DCAA8" w14:textId="77777777" w:rsidR="00901211" w:rsidRDefault="00000000">
      <w:pPr>
        <w:pStyle w:val="a4"/>
        <w:numPr>
          <w:ilvl w:val="0"/>
          <w:numId w:val="1"/>
        </w:numPr>
        <w:tabs>
          <w:tab w:val="left" w:pos="1505"/>
        </w:tabs>
        <w:ind w:left="1505" w:right="0" w:hanging="280"/>
        <w:jc w:val="left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результативностью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домашней</w:t>
      </w:r>
    </w:p>
    <w:p w14:paraId="126DCAA9" w14:textId="77777777" w:rsidR="00901211" w:rsidRDefault="00000000">
      <w:pPr>
        <w:spacing w:before="163"/>
        <w:ind w:left="4" w:right="5"/>
        <w:jc w:val="center"/>
        <w:rPr>
          <w:b/>
          <w:sz w:val="28"/>
        </w:rPr>
      </w:pPr>
      <w:r>
        <w:rPr>
          <w:b/>
          <w:spacing w:val="-2"/>
          <w:sz w:val="28"/>
        </w:rPr>
        <w:t>работы</w:t>
      </w:r>
    </w:p>
    <w:p w14:paraId="126DCAAA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before="156" w:line="360" w:lineRule="auto"/>
        <w:ind w:right="107" w:firstLine="707"/>
        <w:rPr>
          <w:sz w:val="28"/>
        </w:rPr>
      </w:pPr>
      <w:r>
        <w:rPr>
          <w:sz w:val="28"/>
        </w:rPr>
        <w:t>Контроль за выполнением обучающимися домашних заданий возлагается на педагогических работников.</w:t>
      </w:r>
    </w:p>
    <w:p w14:paraId="126DCAAB" w14:textId="3ED6C16C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Контроль</w:t>
      </w:r>
      <w:r>
        <w:rPr>
          <w:spacing w:val="72"/>
          <w:sz w:val="28"/>
        </w:rPr>
        <w:t xml:space="preserve">  </w:t>
      </w:r>
      <w:r>
        <w:rPr>
          <w:sz w:val="28"/>
        </w:rPr>
        <w:t>за</w:t>
      </w:r>
      <w:r>
        <w:rPr>
          <w:spacing w:val="72"/>
          <w:sz w:val="28"/>
        </w:rPr>
        <w:t xml:space="preserve">  </w:t>
      </w:r>
      <w:r>
        <w:rPr>
          <w:sz w:val="28"/>
        </w:rPr>
        <w:t>отбором</w:t>
      </w:r>
      <w:r>
        <w:rPr>
          <w:spacing w:val="71"/>
          <w:sz w:val="28"/>
        </w:rPr>
        <w:t xml:space="preserve">  </w:t>
      </w:r>
      <w:r>
        <w:rPr>
          <w:sz w:val="28"/>
        </w:rPr>
        <w:t>видов</w:t>
      </w:r>
      <w:r>
        <w:rPr>
          <w:spacing w:val="72"/>
          <w:sz w:val="28"/>
        </w:rPr>
        <w:t xml:space="preserve">  </w:t>
      </w:r>
      <w:r>
        <w:rPr>
          <w:sz w:val="28"/>
        </w:rPr>
        <w:t>и</w:t>
      </w:r>
      <w:r>
        <w:rPr>
          <w:spacing w:val="72"/>
          <w:sz w:val="28"/>
        </w:rPr>
        <w:t xml:space="preserve">  </w:t>
      </w:r>
      <w:r>
        <w:rPr>
          <w:sz w:val="28"/>
        </w:rPr>
        <w:t>форм</w:t>
      </w:r>
      <w:r>
        <w:rPr>
          <w:spacing w:val="72"/>
          <w:sz w:val="28"/>
        </w:rPr>
        <w:t xml:space="preserve">  </w:t>
      </w:r>
      <w:r>
        <w:rPr>
          <w:sz w:val="28"/>
        </w:rPr>
        <w:t>домашних</w:t>
      </w:r>
      <w:r>
        <w:rPr>
          <w:spacing w:val="73"/>
          <w:sz w:val="28"/>
        </w:rPr>
        <w:t xml:space="preserve">  </w:t>
      </w:r>
      <w:r>
        <w:rPr>
          <w:sz w:val="28"/>
        </w:rPr>
        <w:t>заданий, их количеством, трудоемкостью и содержанием возлагается на педагогических работников.</w:t>
      </w:r>
    </w:p>
    <w:p w14:paraId="126DCAAC" w14:textId="77777777" w:rsidR="00901211" w:rsidRDefault="00000000">
      <w:pPr>
        <w:pStyle w:val="a4"/>
        <w:numPr>
          <w:ilvl w:val="1"/>
          <w:numId w:val="1"/>
        </w:numPr>
        <w:tabs>
          <w:tab w:val="left" w:pos="1300"/>
        </w:tabs>
        <w:spacing w:line="360" w:lineRule="auto"/>
        <w:ind w:firstLine="707"/>
        <w:rPr>
          <w:sz w:val="28"/>
        </w:rPr>
      </w:pPr>
      <w:r>
        <w:rPr>
          <w:sz w:val="28"/>
        </w:rPr>
        <w:t>Контроль</w:t>
      </w:r>
      <w:r>
        <w:rPr>
          <w:spacing w:val="80"/>
          <w:sz w:val="28"/>
        </w:rPr>
        <w:t xml:space="preserve">  </w:t>
      </w:r>
      <w:r>
        <w:rPr>
          <w:sz w:val="28"/>
        </w:rPr>
        <w:t>за</w:t>
      </w:r>
      <w:r>
        <w:rPr>
          <w:spacing w:val="80"/>
          <w:sz w:val="28"/>
        </w:rPr>
        <w:t xml:space="preserve">  </w:t>
      </w:r>
      <w:r>
        <w:rPr>
          <w:sz w:val="28"/>
        </w:rPr>
        <w:t>соблюдением</w:t>
      </w:r>
      <w:r>
        <w:rPr>
          <w:spacing w:val="80"/>
          <w:sz w:val="28"/>
        </w:rPr>
        <w:t xml:space="preserve">  </w:t>
      </w:r>
      <w:r>
        <w:rPr>
          <w:sz w:val="28"/>
        </w:rPr>
        <w:t>норм</w:t>
      </w:r>
      <w:r>
        <w:rPr>
          <w:spacing w:val="80"/>
          <w:sz w:val="28"/>
        </w:rPr>
        <w:t xml:space="preserve">  </w:t>
      </w:r>
      <w:r>
        <w:rPr>
          <w:sz w:val="28"/>
        </w:rPr>
        <w:t>СанПиНа</w:t>
      </w:r>
      <w:r>
        <w:rPr>
          <w:spacing w:val="80"/>
          <w:sz w:val="28"/>
        </w:rPr>
        <w:t xml:space="preserve">  </w:t>
      </w:r>
      <w:r>
        <w:rPr>
          <w:sz w:val="28"/>
        </w:rPr>
        <w:t>1.2.3685-21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при организации домашней работы возлагается на педагогических </w:t>
      </w:r>
      <w:r>
        <w:rPr>
          <w:sz w:val="28"/>
        </w:rPr>
        <w:lastRenderedPageBreak/>
        <w:t>работников и администрацию образовательной организации.</w:t>
      </w:r>
    </w:p>
    <w:p w14:paraId="126DCAAD" w14:textId="77777777" w:rsidR="00901211" w:rsidRDefault="00000000">
      <w:pPr>
        <w:pStyle w:val="a4"/>
        <w:numPr>
          <w:ilvl w:val="1"/>
          <w:numId w:val="1"/>
        </w:numPr>
        <w:tabs>
          <w:tab w:val="left" w:pos="1299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 xml:space="preserve">Контроль за недопустимостью перегрузки и соблюдением норм учебной суммарной нагрузки в течение дня, недели, четверти (триместра, полугодия, года) возлагается на администрацию образовательной </w:t>
      </w:r>
      <w:r>
        <w:rPr>
          <w:spacing w:val="-2"/>
          <w:sz w:val="28"/>
        </w:rPr>
        <w:t>организации.</w:t>
      </w:r>
    </w:p>
    <w:p w14:paraId="126DCAAE" w14:textId="77777777" w:rsidR="00901211" w:rsidRDefault="00901211">
      <w:pPr>
        <w:pStyle w:val="a3"/>
        <w:spacing w:before="161"/>
        <w:ind w:left="0" w:firstLine="0"/>
        <w:jc w:val="left"/>
      </w:pPr>
    </w:p>
    <w:p w14:paraId="126DCAAF" w14:textId="5D47BCFB" w:rsidR="00901211" w:rsidRDefault="00901211">
      <w:pPr>
        <w:pStyle w:val="a3"/>
        <w:spacing w:before="1" w:line="360" w:lineRule="auto"/>
        <w:ind w:right="104"/>
      </w:pPr>
    </w:p>
    <w:sectPr w:rsidR="00901211">
      <w:footerReference w:type="default" r:id="rId7"/>
      <w:pgSz w:w="11910" w:h="16840"/>
      <w:pgMar w:top="1040" w:right="740" w:bottom="1340" w:left="160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5FA1" w14:textId="77777777" w:rsidR="00786F06" w:rsidRDefault="00786F06">
      <w:r>
        <w:separator/>
      </w:r>
    </w:p>
  </w:endnote>
  <w:endnote w:type="continuationSeparator" w:id="0">
    <w:p w14:paraId="5373C5CE" w14:textId="77777777" w:rsidR="00786F06" w:rsidRDefault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CAB6" w14:textId="77777777" w:rsidR="00901211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 wp14:anchorId="126DCAB7" wp14:editId="126DCAB8">
              <wp:simplePos x="0" y="0"/>
              <wp:positionH relativeFrom="page">
                <wp:posOffset>6895845</wp:posOffset>
              </wp:positionH>
              <wp:positionV relativeFrom="page">
                <wp:posOffset>9825847</wp:posOffset>
              </wp:positionV>
              <wp:extent cx="178435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6DCAB9" w14:textId="77777777" w:rsidR="00901211" w:rsidRDefault="00000000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DCAB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3pt;margin-top:773.7pt;width:14.05pt;height:17.5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" filled="f" stroked="f">
              <v:textbox inset="0,0,0,0">
                <w:txbxContent>
                  <w:p w14:paraId="126DCAB9" w14:textId="77777777" w:rsidR="00901211" w:rsidRDefault="00000000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D059" w14:textId="77777777" w:rsidR="00786F06" w:rsidRDefault="00786F06">
      <w:r>
        <w:separator/>
      </w:r>
    </w:p>
  </w:footnote>
  <w:footnote w:type="continuationSeparator" w:id="0">
    <w:p w14:paraId="486ED074" w14:textId="77777777" w:rsidR="00786F06" w:rsidRDefault="0078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544B"/>
    <w:multiLevelType w:val="multilevel"/>
    <w:tmpl w:val="AB186058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44925E3E"/>
    <w:multiLevelType w:val="multilevel"/>
    <w:tmpl w:val="6D5E21C0"/>
    <w:lvl w:ilvl="0">
      <w:start w:val="1"/>
      <w:numFmt w:val="decimal"/>
      <w:lvlText w:val="%1."/>
      <w:lvlJc w:val="left"/>
      <w:pPr>
        <w:ind w:left="819" w:hanging="327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6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360"/>
      </w:pPr>
      <w:rPr>
        <w:rFonts w:hint="default"/>
        <w:lang w:val="ru-RU" w:eastAsia="en-US" w:bidi="ar-SA"/>
      </w:rPr>
    </w:lvl>
  </w:abstractNum>
  <w:num w:numId="1" w16cid:durableId="952637334">
    <w:abstractNumId w:val="0"/>
  </w:num>
  <w:num w:numId="2" w16cid:durableId="97360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211"/>
    <w:rsid w:val="00183E61"/>
    <w:rsid w:val="00190F22"/>
    <w:rsid w:val="00217A92"/>
    <w:rsid w:val="0027702B"/>
    <w:rsid w:val="00323EF3"/>
    <w:rsid w:val="00457072"/>
    <w:rsid w:val="00457D38"/>
    <w:rsid w:val="005951D2"/>
    <w:rsid w:val="0064101B"/>
    <w:rsid w:val="00682CCB"/>
    <w:rsid w:val="00737332"/>
    <w:rsid w:val="00786F06"/>
    <w:rsid w:val="0082257F"/>
    <w:rsid w:val="00901211"/>
    <w:rsid w:val="00926360"/>
    <w:rsid w:val="00971231"/>
    <w:rsid w:val="009C51D5"/>
    <w:rsid w:val="00A43A6A"/>
    <w:rsid w:val="00AB549C"/>
    <w:rsid w:val="00AC7B71"/>
    <w:rsid w:val="00B929AD"/>
    <w:rsid w:val="00D63E5D"/>
    <w:rsid w:val="00E60399"/>
    <w:rsid w:val="00F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A65"/>
  <w15:docId w15:val="{D53149F8-6CA8-48DD-9C55-8291A94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И.В.</dc:creator>
  <cp:lastModifiedBy>Иванова Дарья</cp:lastModifiedBy>
  <cp:revision>22</cp:revision>
  <dcterms:created xsi:type="dcterms:W3CDTF">2023-11-13T12:20:00Z</dcterms:created>
  <dcterms:modified xsi:type="dcterms:W3CDTF">2023-11-13T13:02:00Z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Office Word 2007</vt:lpwstr>
  </property>
</Properties>
</file>