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273"/>
        <w:gridCol w:w="4424"/>
      </w:tblGrid>
      <w:tr w:rsidR="00F423FD" w14:paraId="31E8DEA1" w14:textId="77777777">
        <w:trPr>
          <w:trHeight w:val="1257"/>
        </w:trPr>
        <w:tc>
          <w:tcPr>
            <w:tcW w:w="5273" w:type="dxa"/>
          </w:tcPr>
          <w:p w14:paraId="31E8DE9A" w14:textId="77777777" w:rsidR="00F423FD" w:rsidRDefault="00000000">
            <w:pPr>
              <w:pStyle w:val="TableParagraph"/>
              <w:spacing w:before="0" w:line="239" w:lineRule="exact"/>
            </w:pPr>
            <w:r>
              <w:t>Совет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</w:p>
          <w:p w14:paraId="31E8DE9B" w14:textId="1D2C118B" w:rsidR="00F423FD" w:rsidRDefault="00000000">
            <w:pPr>
              <w:pStyle w:val="TableParagraph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1 от</w:t>
            </w:r>
            <w:r>
              <w:rPr>
                <w:spacing w:val="54"/>
              </w:rPr>
              <w:t xml:space="preserve"> </w:t>
            </w:r>
            <w:r>
              <w:t>3</w:t>
            </w:r>
            <w:r w:rsidR="00DD47EB">
              <w:rPr>
                <w:lang w:val="en-US"/>
              </w:rPr>
              <w:t>1</w:t>
            </w:r>
            <w:r>
              <w:t>.08.20</w:t>
            </w:r>
            <w:r w:rsidR="00DD47EB">
              <w:rPr>
                <w:lang w:val="en-US"/>
              </w:rPr>
              <w:t>23</w:t>
            </w:r>
            <w:r>
              <w:t>г</w:t>
            </w:r>
          </w:p>
          <w:p w14:paraId="31E8DE9C" w14:textId="77777777" w:rsidR="00F423FD" w:rsidRDefault="00F423F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31E8DE9D" w14:textId="77777777" w:rsidR="00F423FD" w:rsidRDefault="00000000">
            <w:pPr>
              <w:pStyle w:val="TableParagraph"/>
            </w:pPr>
            <w:r>
              <w:t>Совет</w:t>
            </w:r>
            <w:r>
              <w:rPr>
                <w:spacing w:val="-5"/>
              </w:rPr>
              <w:t xml:space="preserve"> </w:t>
            </w:r>
            <w:r>
              <w:t>школьников</w:t>
            </w:r>
          </w:p>
          <w:p w14:paraId="31E8DE9E" w14:textId="05ECF816" w:rsidR="00F423FD" w:rsidRDefault="00000000">
            <w:pPr>
              <w:pStyle w:val="TableParagraph"/>
              <w:spacing w:line="238" w:lineRule="exact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1 от</w:t>
            </w:r>
            <w:r>
              <w:rPr>
                <w:spacing w:val="54"/>
              </w:rPr>
              <w:t xml:space="preserve"> </w:t>
            </w:r>
            <w:r>
              <w:t>3</w:t>
            </w:r>
            <w:r w:rsidR="00DD47EB">
              <w:rPr>
                <w:lang w:val="en-US"/>
              </w:rPr>
              <w:t>1</w:t>
            </w:r>
            <w:r>
              <w:t>.08.20</w:t>
            </w:r>
            <w:r w:rsidR="00DD47EB">
              <w:rPr>
                <w:lang w:val="en-US"/>
              </w:rPr>
              <w:t>23</w:t>
            </w:r>
            <w:r>
              <w:t>г</w:t>
            </w:r>
          </w:p>
        </w:tc>
        <w:tc>
          <w:tcPr>
            <w:tcW w:w="4424" w:type="dxa"/>
          </w:tcPr>
          <w:p w14:paraId="31E8DE9F" w14:textId="77777777" w:rsidR="00F423FD" w:rsidRDefault="00000000">
            <w:pPr>
              <w:pStyle w:val="TableParagraph"/>
              <w:spacing w:before="0" w:line="239" w:lineRule="exact"/>
              <w:ind w:left="2403"/>
            </w:pPr>
            <w:r>
              <w:t>Утверждены</w:t>
            </w:r>
          </w:p>
          <w:p w14:paraId="31E8DEA0" w14:textId="1E64CF34" w:rsidR="00F423FD" w:rsidRPr="00DD47EB" w:rsidRDefault="00000000" w:rsidP="00DD47EB">
            <w:pPr>
              <w:pStyle w:val="TableParagraph"/>
              <w:ind w:left="2113" w:right="188" w:hanging="53"/>
            </w:pPr>
            <w:r>
              <w:t>приказом директора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3</w:t>
            </w:r>
            <w:r w:rsidR="00DD47EB" w:rsidRPr="00DD47EB">
              <w:t>1</w:t>
            </w:r>
            <w:r>
              <w:t>.08.20</w:t>
            </w:r>
            <w:r w:rsidR="00075A58">
              <w:t>23</w:t>
            </w:r>
            <w:r>
              <w:rPr>
                <w:spacing w:val="-6"/>
              </w:rPr>
              <w:t xml:space="preserve"> </w:t>
            </w:r>
            <w:r>
              <w:t>№</w:t>
            </w:r>
            <w:r w:rsidR="00DD47EB" w:rsidRPr="00DD47EB">
              <w:t>56-</w:t>
            </w:r>
            <w:r w:rsidR="00DD47EB">
              <w:t>ОД</w:t>
            </w:r>
          </w:p>
        </w:tc>
      </w:tr>
    </w:tbl>
    <w:p w14:paraId="31E8DEA2" w14:textId="77777777" w:rsidR="00F423FD" w:rsidRDefault="00F423FD">
      <w:pPr>
        <w:pStyle w:val="a3"/>
        <w:ind w:left="0"/>
        <w:jc w:val="left"/>
        <w:rPr>
          <w:sz w:val="20"/>
        </w:rPr>
      </w:pPr>
    </w:p>
    <w:p w14:paraId="31E8DEA3" w14:textId="77777777" w:rsidR="00F423FD" w:rsidRDefault="00F423FD">
      <w:pPr>
        <w:pStyle w:val="a3"/>
        <w:ind w:left="0"/>
        <w:jc w:val="left"/>
        <w:rPr>
          <w:sz w:val="20"/>
        </w:rPr>
      </w:pPr>
    </w:p>
    <w:p w14:paraId="31E8DEA4" w14:textId="77777777" w:rsidR="00F423FD" w:rsidRDefault="00F423FD">
      <w:pPr>
        <w:pStyle w:val="a3"/>
        <w:ind w:left="0"/>
        <w:jc w:val="left"/>
        <w:rPr>
          <w:sz w:val="17"/>
        </w:rPr>
      </w:pPr>
    </w:p>
    <w:p w14:paraId="31E8DEA5" w14:textId="77777777" w:rsidR="00F423FD" w:rsidRDefault="00000000">
      <w:pPr>
        <w:pStyle w:val="1"/>
        <w:spacing w:before="87"/>
        <w:ind w:right="1550" w:firstLine="0"/>
        <w:jc w:val="center"/>
      </w:pPr>
      <w:r>
        <w:t>Порядок</w:t>
      </w:r>
      <w:r>
        <w:rPr>
          <w:spacing w:val="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приостановления и прекращения отношений между</w:t>
      </w:r>
      <w:r>
        <w:rPr>
          <w:spacing w:val="1"/>
        </w:rPr>
        <w:t xml:space="preserve"> </w:t>
      </w:r>
      <w:r>
        <w:t>МАОУ Пролетарской СОШ</w:t>
      </w:r>
      <w:r>
        <w:rPr>
          <w:spacing w:val="1"/>
        </w:rPr>
        <w:t xml:space="preserve"> </w:t>
      </w:r>
      <w:r>
        <w:t>и обучающимися и (или)</w:t>
      </w:r>
      <w:r>
        <w:rPr>
          <w:spacing w:val="-67"/>
        </w:rPr>
        <w:t xml:space="preserve"> </w:t>
      </w:r>
      <w:r>
        <w:t>родителями (законными представителями)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обучающихся</w:t>
      </w:r>
    </w:p>
    <w:p w14:paraId="31E8DEA6" w14:textId="77777777" w:rsidR="00F423FD" w:rsidRDefault="00F423FD">
      <w:pPr>
        <w:pStyle w:val="a3"/>
        <w:spacing w:before="2"/>
        <w:ind w:left="0"/>
        <w:jc w:val="left"/>
        <w:rPr>
          <w:b/>
          <w:sz w:val="41"/>
        </w:rPr>
      </w:pPr>
    </w:p>
    <w:p w14:paraId="31E8DEA7" w14:textId="77777777" w:rsidR="00F423FD" w:rsidRDefault="00000000">
      <w:pPr>
        <w:pStyle w:val="a4"/>
        <w:numPr>
          <w:ilvl w:val="0"/>
          <w:numId w:val="4"/>
        </w:numPr>
        <w:tabs>
          <w:tab w:val="left" w:pos="3891"/>
        </w:tabs>
        <w:ind w:hanging="284"/>
        <w:jc w:val="left"/>
        <w:rPr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  <w:r>
        <w:rPr>
          <w:sz w:val="28"/>
        </w:rPr>
        <w:t>.</w:t>
      </w:r>
    </w:p>
    <w:p w14:paraId="31E8DEA8" w14:textId="77777777" w:rsidR="00F423FD" w:rsidRDefault="00000000">
      <w:pPr>
        <w:pStyle w:val="a4"/>
        <w:numPr>
          <w:ilvl w:val="1"/>
          <w:numId w:val="3"/>
        </w:numPr>
        <w:tabs>
          <w:tab w:val="left" w:pos="1615"/>
        </w:tabs>
        <w:spacing w:before="178" w:line="242" w:lineRule="auto"/>
        <w:ind w:right="289" w:firstLine="778"/>
        <w:jc w:val="both"/>
        <w:rPr>
          <w:sz w:val="28"/>
        </w:rPr>
      </w:pPr>
      <w:r>
        <w:rPr>
          <w:sz w:val="28"/>
        </w:rPr>
        <w:t>Настоящий Порядок разработан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«Об образовании в Российской Федерации» от 29.12.2012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приостановления и прекращения образовательных отношений между МАОУ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Школа)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3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14:paraId="31E8DEA9" w14:textId="77777777" w:rsidR="00F423FD" w:rsidRDefault="00000000">
      <w:pPr>
        <w:pStyle w:val="a4"/>
        <w:numPr>
          <w:ilvl w:val="1"/>
          <w:numId w:val="3"/>
        </w:numPr>
        <w:tabs>
          <w:tab w:val="left" w:pos="1725"/>
        </w:tabs>
        <w:spacing w:line="237" w:lineRule="auto"/>
        <w:ind w:right="299" w:firstLine="782"/>
        <w:jc w:val="both"/>
        <w:rPr>
          <w:sz w:val="28"/>
        </w:rPr>
      </w:pP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изменяется по мере изменения законодательства в порядке, предусмотренном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8"/>
          <w:sz w:val="28"/>
        </w:rPr>
        <w:t xml:space="preserve"> </w:t>
      </w:r>
      <w:r>
        <w:rPr>
          <w:sz w:val="28"/>
        </w:rPr>
        <w:t>Ш.</w:t>
      </w:r>
    </w:p>
    <w:p w14:paraId="31E8DEAA" w14:textId="77777777" w:rsidR="00F423FD" w:rsidRDefault="00F423FD">
      <w:pPr>
        <w:pStyle w:val="a3"/>
        <w:spacing w:before="2"/>
        <w:ind w:left="0"/>
        <w:jc w:val="left"/>
        <w:rPr>
          <w:sz w:val="10"/>
        </w:rPr>
      </w:pPr>
    </w:p>
    <w:p w14:paraId="31E8DEAB" w14:textId="77777777" w:rsidR="00F423FD" w:rsidRDefault="00000000">
      <w:pPr>
        <w:pStyle w:val="1"/>
        <w:numPr>
          <w:ilvl w:val="0"/>
          <w:numId w:val="4"/>
        </w:numPr>
        <w:tabs>
          <w:tab w:val="left" w:pos="3613"/>
        </w:tabs>
        <w:spacing w:before="86"/>
        <w:ind w:left="3612" w:hanging="284"/>
        <w:jc w:val="left"/>
      </w:pPr>
      <w:r>
        <w:t>Возникновение</w:t>
      </w:r>
      <w:r>
        <w:rPr>
          <w:spacing w:val="-4"/>
        </w:rPr>
        <w:t xml:space="preserve"> </w:t>
      </w:r>
      <w:r>
        <w:t>отношений.</w:t>
      </w:r>
    </w:p>
    <w:p w14:paraId="31E8DEAC" w14:textId="77777777" w:rsidR="00F423FD" w:rsidRDefault="00F423FD">
      <w:pPr>
        <w:pStyle w:val="a3"/>
        <w:spacing w:before="6"/>
        <w:ind w:left="0"/>
        <w:jc w:val="left"/>
        <w:rPr>
          <w:b/>
          <w:sz w:val="27"/>
        </w:rPr>
      </w:pPr>
    </w:p>
    <w:p w14:paraId="31E8DEAD" w14:textId="77777777" w:rsidR="00F423FD" w:rsidRDefault="00000000">
      <w:pPr>
        <w:pStyle w:val="a4"/>
        <w:numPr>
          <w:ilvl w:val="1"/>
          <w:numId w:val="2"/>
        </w:numPr>
        <w:tabs>
          <w:tab w:val="left" w:pos="1384"/>
        </w:tabs>
        <w:ind w:right="288" w:firstLine="538"/>
        <w:jc w:val="both"/>
        <w:rPr>
          <w:sz w:val="28"/>
        </w:rPr>
      </w:pPr>
      <w:r>
        <w:rPr>
          <w:sz w:val="28"/>
        </w:rPr>
        <w:t>Основанием 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 директора Школы о приеме (переводе) лица на обучение в Школу 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аттестации.</w:t>
      </w:r>
    </w:p>
    <w:p w14:paraId="31E8DEAE" w14:textId="77777777" w:rsidR="00F423FD" w:rsidRDefault="00000000">
      <w:pPr>
        <w:pStyle w:val="a4"/>
        <w:numPr>
          <w:ilvl w:val="1"/>
          <w:numId w:val="2"/>
        </w:numPr>
        <w:tabs>
          <w:tab w:val="left" w:pos="1529"/>
        </w:tabs>
        <w:spacing w:before="4"/>
        <w:ind w:right="282" w:firstLine="538"/>
        <w:jc w:val="both"/>
        <w:rPr>
          <w:sz w:val="28"/>
        </w:rPr>
      </w:pP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1"/>
          <w:sz w:val="28"/>
        </w:rPr>
        <w:t xml:space="preserve"> </w:t>
      </w:r>
      <w:r>
        <w:rPr>
          <w:sz w:val="28"/>
        </w:rPr>
        <w:t>(переводом) лица в Школу на обучение по основным 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оформляется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в сфере образования и Положением о порядке приема и 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Школу.</w:t>
      </w:r>
    </w:p>
    <w:p w14:paraId="31E8DEAF" w14:textId="77777777" w:rsidR="00F423FD" w:rsidRDefault="00000000">
      <w:pPr>
        <w:pStyle w:val="a4"/>
        <w:numPr>
          <w:ilvl w:val="1"/>
          <w:numId w:val="2"/>
        </w:numPr>
        <w:tabs>
          <w:tab w:val="left" w:pos="1322"/>
        </w:tabs>
        <w:ind w:right="299" w:firstLine="538"/>
        <w:jc w:val="both"/>
        <w:rPr>
          <w:sz w:val="28"/>
        </w:rPr>
      </w:pPr>
      <w:r>
        <w:rPr>
          <w:sz w:val="28"/>
        </w:rPr>
        <w:t>Возникновение образовательных отношений в связи с приемом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в Школу для прохождения промежуточной и (или) государственной 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 оформляется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в соответствии:</w:t>
      </w:r>
    </w:p>
    <w:p w14:paraId="31E8DEB0" w14:textId="77777777" w:rsidR="00F423FD" w:rsidRDefault="00000000">
      <w:pPr>
        <w:pStyle w:val="a3"/>
        <w:ind w:right="291" w:firstLine="710"/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среднего общего образования, 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 в государственной итоговой аттестации обучающихся, освоивших</w:t>
      </w:r>
      <w:r>
        <w:rPr>
          <w:spacing w:val="1"/>
        </w:rPr>
        <w:t xml:space="preserve"> </w:t>
      </w:r>
      <w:r>
        <w:t>образовательные программы среднего общего образования;</w:t>
      </w:r>
    </w:p>
    <w:p w14:paraId="31E8DEB1" w14:textId="77777777" w:rsidR="00F423FD" w:rsidRDefault="00F423FD">
      <w:pPr>
        <w:sectPr w:rsidR="00F423FD">
          <w:type w:val="continuous"/>
          <w:pgSz w:w="11910" w:h="16840"/>
          <w:pgMar w:top="1120" w:right="560" w:bottom="280" w:left="1420" w:header="720" w:footer="720" w:gutter="0"/>
          <w:cols w:space="720"/>
        </w:sectPr>
      </w:pPr>
    </w:p>
    <w:p w14:paraId="31E8DEB2" w14:textId="77777777" w:rsidR="00F423FD" w:rsidRDefault="00000000">
      <w:pPr>
        <w:pStyle w:val="a3"/>
        <w:spacing w:before="67"/>
        <w:ind w:right="292" w:firstLine="538"/>
      </w:pPr>
      <w:r>
        <w:lastRenderedPageBreak/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основного общего образования, утверждённым</w:t>
      </w:r>
      <w:r>
        <w:rPr>
          <w:spacing w:val="-67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1394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 в государственной итоговой аттестации обучающихся, освоивших</w:t>
      </w:r>
      <w:r>
        <w:rPr>
          <w:spacing w:val="1"/>
        </w:rPr>
        <w:t xml:space="preserve"> </w:t>
      </w:r>
      <w:r>
        <w:t>образовательные программы основного</w:t>
      </w:r>
      <w:r>
        <w:rPr>
          <w:spacing w:val="4"/>
        </w:rPr>
        <w:t xml:space="preserve"> </w:t>
      </w:r>
      <w:r>
        <w:t>общего образования</w:t>
      </w:r>
    </w:p>
    <w:p w14:paraId="31E8DEB3" w14:textId="77777777" w:rsidR="00F423FD" w:rsidRDefault="00000000">
      <w:pPr>
        <w:pStyle w:val="a4"/>
        <w:numPr>
          <w:ilvl w:val="1"/>
          <w:numId w:val="2"/>
        </w:numPr>
        <w:tabs>
          <w:tab w:val="left" w:pos="1241"/>
        </w:tabs>
        <w:spacing w:before="4"/>
        <w:ind w:right="289" w:firstLine="538"/>
        <w:jc w:val="both"/>
        <w:rPr>
          <w:sz w:val="28"/>
        </w:rPr>
      </w:pPr>
      <w:r>
        <w:rPr>
          <w:sz w:val="28"/>
        </w:rPr>
        <w:t>Права и обязанности обучающихся, возникают у лиц, принятых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(переводе)</w:t>
      </w:r>
      <w:r>
        <w:rPr>
          <w:spacing w:val="71"/>
          <w:sz w:val="28"/>
        </w:rPr>
        <w:t xml:space="preserve"> </w:t>
      </w:r>
      <w:r>
        <w:rPr>
          <w:sz w:val="28"/>
        </w:rPr>
        <w:t>лица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обучение.</w:t>
      </w:r>
    </w:p>
    <w:p w14:paraId="31E8DEB4" w14:textId="77777777" w:rsidR="00F423FD" w:rsidRDefault="00F423FD">
      <w:pPr>
        <w:pStyle w:val="a3"/>
        <w:spacing w:before="4"/>
        <w:ind w:left="0"/>
        <w:jc w:val="left"/>
      </w:pPr>
    </w:p>
    <w:p w14:paraId="31E8DEB5" w14:textId="77777777" w:rsidR="00F423FD" w:rsidRDefault="00000000">
      <w:pPr>
        <w:pStyle w:val="1"/>
        <w:numPr>
          <w:ilvl w:val="0"/>
          <w:numId w:val="4"/>
        </w:numPr>
        <w:tabs>
          <w:tab w:val="left" w:pos="2455"/>
        </w:tabs>
        <w:ind w:left="2455" w:hanging="356"/>
        <w:jc w:val="left"/>
      </w:pPr>
      <w:r>
        <w:t>Приостановление</w:t>
      </w:r>
      <w:r>
        <w:rPr>
          <w:spacing w:val="6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прекращение</w:t>
      </w:r>
      <w:r>
        <w:rPr>
          <w:spacing w:val="2"/>
        </w:rPr>
        <w:t xml:space="preserve"> </w:t>
      </w:r>
      <w:r>
        <w:t>отношений.</w:t>
      </w:r>
    </w:p>
    <w:p w14:paraId="31E8DEB6" w14:textId="77777777" w:rsidR="00F423FD" w:rsidRDefault="00F423FD">
      <w:pPr>
        <w:pStyle w:val="a3"/>
        <w:spacing w:before="6"/>
        <w:ind w:left="0"/>
        <w:jc w:val="left"/>
        <w:rPr>
          <w:b/>
          <w:sz w:val="27"/>
        </w:rPr>
      </w:pPr>
    </w:p>
    <w:p w14:paraId="31E8DEB7" w14:textId="77777777" w:rsidR="00F423FD" w:rsidRDefault="00000000">
      <w:pPr>
        <w:pStyle w:val="a4"/>
        <w:numPr>
          <w:ilvl w:val="1"/>
          <w:numId w:val="1"/>
        </w:numPr>
        <w:tabs>
          <w:tab w:val="left" w:pos="1269"/>
        </w:tabs>
        <w:ind w:right="294" w:firstLine="566"/>
        <w:jc w:val="both"/>
        <w:rPr>
          <w:sz w:val="28"/>
        </w:rPr>
      </w:pP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(переводом)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 отчисления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Школы.</w:t>
      </w:r>
    </w:p>
    <w:p w14:paraId="31E8DEB8" w14:textId="77777777" w:rsidR="00F423FD" w:rsidRDefault="00000000">
      <w:pPr>
        <w:pStyle w:val="a4"/>
        <w:numPr>
          <w:ilvl w:val="1"/>
          <w:numId w:val="1"/>
        </w:numPr>
        <w:tabs>
          <w:tab w:val="left" w:pos="1269"/>
        </w:tabs>
        <w:ind w:right="290" w:firstLine="566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14:paraId="31E8DEB9" w14:textId="77777777" w:rsidR="00F423FD" w:rsidRDefault="00000000">
      <w:pPr>
        <w:pStyle w:val="a3"/>
        <w:spacing w:before="3" w:line="322" w:lineRule="exact"/>
        <w:ind w:left="990"/>
      </w:pPr>
      <w:r>
        <w:t>по</w:t>
      </w:r>
      <w:r>
        <w:rPr>
          <w:spacing w:val="-7"/>
        </w:rPr>
        <w:t xml:space="preserve"> </w:t>
      </w:r>
      <w:r>
        <w:t>заявлению</w:t>
      </w:r>
      <w:r>
        <w:rPr>
          <w:spacing w:val="-6"/>
        </w:rPr>
        <w:t xml:space="preserve"> </w:t>
      </w:r>
      <w:r>
        <w:t>совершеннолетнего</w:t>
      </w:r>
      <w:r>
        <w:rPr>
          <w:spacing w:val="-2"/>
        </w:rPr>
        <w:t xml:space="preserve"> </w:t>
      </w:r>
      <w:r>
        <w:t>обучающегося;</w:t>
      </w:r>
    </w:p>
    <w:p w14:paraId="31E8DEBA" w14:textId="77777777" w:rsidR="00F423FD" w:rsidRDefault="00000000">
      <w:pPr>
        <w:pStyle w:val="a3"/>
        <w:ind w:right="294" w:firstLine="710"/>
      </w:pP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обучающегося.</w:t>
      </w:r>
    </w:p>
    <w:p w14:paraId="31E8DEBB" w14:textId="77777777" w:rsidR="00F423FD" w:rsidRDefault="00000000">
      <w:pPr>
        <w:pStyle w:val="a3"/>
        <w:spacing w:line="321" w:lineRule="exact"/>
        <w:ind w:left="990"/>
      </w:pPr>
      <w:r>
        <w:t>В</w:t>
      </w:r>
      <w:r>
        <w:rPr>
          <w:spacing w:val="-7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указываются:</w:t>
      </w:r>
    </w:p>
    <w:p w14:paraId="31E8DEBC" w14:textId="77777777" w:rsidR="00F423FD" w:rsidRDefault="00000000">
      <w:pPr>
        <w:pStyle w:val="a3"/>
        <w:tabs>
          <w:tab w:val="left" w:pos="985"/>
        </w:tabs>
        <w:ind w:left="563" w:right="2448"/>
        <w:jc w:val="left"/>
      </w:pPr>
      <w:r>
        <w:t>а)</w:t>
      </w:r>
      <w:r>
        <w:tab/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7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  <w:r>
        <w:rPr>
          <w:spacing w:val="-6"/>
        </w:rPr>
        <w:t xml:space="preserve"> </w:t>
      </w:r>
      <w:r>
        <w:t>обучающегося;</w:t>
      </w:r>
      <w:r>
        <w:rPr>
          <w:spacing w:val="-67"/>
        </w:rPr>
        <w:t xml:space="preserve"> </w:t>
      </w:r>
      <w:r>
        <w:t>б)</w:t>
      </w:r>
      <w:r>
        <w:rPr>
          <w:spacing w:val="46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обучения;</w:t>
      </w:r>
    </w:p>
    <w:p w14:paraId="31E8DEBD" w14:textId="77777777" w:rsidR="00F423FD" w:rsidRDefault="00000000">
      <w:pPr>
        <w:pStyle w:val="a3"/>
        <w:tabs>
          <w:tab w:val="left" w:pos="985"/>
        </w:tabs>
        <w:spacing w:line="321" w:lineRule="exact"/>
        <w:ind w:left="563"/>
        <w:jc w:val="left"/>
      </w:pPr>
      <w:r>
        <w:t>в)</w:t>
      </w:r>
      <w:r>
        <w:tab/>
        <w:t>причины</w:t>
      </w:r>
      <w:r>
        <w:rPr>
          <w:spacing w:val="-9"/>
        </w:rPr>
        <w:t xml:space="preserve"> </w:t>
      </w:r>
      <w:r>
        <w:t>приостановления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отношений.</w:t>
      </w:r>
    </w:p>
    <w:p w14:paraId="31E8DEBE" w14:textId="77777777" w:rsidR="00F423FD" w:rsidRDefault="00000000">
      <w:pPr>
        <w:pStyle w:val="a4"/>
        <w:numPr>
          <w:ilvl w:val="1"/>
          <w:numId w:val="1"/>
        </w:numPr>
        <w:tabs>
          <w:tab w:val="left" w:pos="1332"/>
        </w:tabs>
        <w:ind w:right="395" w:firstLine="566"/>
        <w:rPr>
          <w:sz w:val="28"/>
        </w:rPr>
      </w:pPr>
      <w:r>
        <w:rPr>
          <w:sz w:val="28"/>
        </w:rPr>
        <w:t>Приостановление образовательных отношений по 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осуществляется в соответствии с Порядком и основаниями перевода</w:t>
      </w:r>
      <w:r>
        <w:rPr>
          <w:spacing w:val="-67"/>
          <w:sz w:val="28"/>
        </w:rPr>
        <w:t xml:space="preserve"> </w:t>
      </w:r>
      <w:r>
        <w:rPr>
          <w:sz w:val="28"/>
        </w:rPr>
        <w:t>и отчисления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"/>
          <w:sz w:val="28"/>
        </w:rPr>
        <w:t xml:space="preserve"> </w:t>
      </w:r>
      <w:r>
        <w:rPr>
          <w:sz w:val="28"/>
        </w:rPr>
        <w:t>Школы.</w:t>
      </w:r>
    </w:p>
    <w:p w14:paraId="31E8DEBF" w14:textId="77777777" w:rsidR="00F423FD" w:rsidRDefault="00000000">
      <w:pPr>
        <w:pStyle w:val="a4"/>
        <w:numPr>
          <w:ilvl w:val="1"/>
          <w:numId w:val="1"/>
        </w:numPr>
        <w:tabs>
          <w:tab w:val="left" w:pos="1269"/>
          <w:tab w:val="left" w:pos="3660"/>
          <w:tab w:val="left" w:pos="4096"/>
          <w:tab w:val="left" w:pos="5960"/>
          <w:tab w:val="left" w:pos="8285"/>
        </w:tabs>
        <w:ind w:right="293" w:firstLine="566"/>
        <w:rPr>
          <w:sz w:val="28"/>
        </w:rPr>
      </w:pPr>
      <w:r>
        <w:rPr>
          <w:sz w:val="28"/>
        </w:rPr>
        <w:t>Приостановление</w:t>
      </w:r>
      <w:r>
        <w:rPr>
          <w:sz w:val="28"/>
        </w:rPr>
        <w:tab/>
        <w:t>и</w:t>
      </w:r>
      <w:r>
        <w:rPr>
          <w:sz w:val="28"/>
        </w:rPr>
        <w:tab/>
        <w:t>прекращение</w:t>
      </w:r>
      <w:r>
        <w:rPr>
          <w:sz w:val="28"/>
        </w:rPr>
        <w:tab/>
        <w:t>образовательных</w:t>
      </w:r>
      <w:r>
        <w:rPr>
          <w:sz w:val="28"/>
        </w:rPr>
        <w:tab/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7"/>
          <w:sz w:val="28"/>
        </w:rPr>
        <w:t xml:space="preserve"> </w:t>
      </w:r>
      <w:r>
        <w:rPr>
          <w:sz w:val="28"/>
        </w:rPr>
        <w:t>учреждения.</w:t>
      </w:r>
    </w:p>
    <w:sectPr w:rsidR="00F423FD">
      <w:pgSz w:w="11910" w:h="16840"/>
      <w:pgMar w:top="1040" w:right="5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2E3"/>
    <w:multiLevelType w:val="multilevel"/>
    <w:tmpl w:val="A4386364"/>
    <w:lvl w:ilvl="0">
      <w:start w:val="2"/>
      <w:numFmt w:val="decimal"/>
      <w:lvlText w:val="%1"/>
      <w:lvlJc w:val="left"/>
      <w:pPr>
        <w:ind w:left="279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5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8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566"/>
      </w:pPr>
      <w:rPr>
        <w:rFonts w:hint="default"/>
        <w:lang w:val="ru-RU" w:eastAsia="en-US" w:bidi="ar-SA"/>
      </w:rPr>
    </w:lvl>
  </w:abstractNum>
  <w:abstractNum w:abstractNumId="1" w15:restartNumberingAfterBreak="0">
    <w:nsid w:val="25710B6E"/>
    <w:multiLevelType w:val="multilevel"/>
    <w:tmpl w:val="3ABC90E4"/>
    <w:lvl w:ilvl="0">
      <w:start w:val="1"/>
      <w:numFmt w:val="decimal"/>
      <w:lvlText w:val="%1"/>
      <w:lvlJc w:val="left"/>
      <w:pPr>
        <w:ind w:left="279" w:hanging="5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55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8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558"/>
      </w:pPr>
      <w:rPr>
        <w:rFonts w:hint="default"/>
        <w:lang w:val="ru-RU" w:eastAsia="en-US" w:bidi="ar-SA"/>
      </w:rPr>
    </w:lvl>
  </w:abstractNum>
  <w:abstractNum w:abstractNumId="2" w15:restartNumberingAfterBreak="0">
    <w:nsid w:val="4DAF07EE"/>
    <w:multiLevelType w:val="multilevel"/>
    <w:tmpl w:val="E94004A4"/>
    <w:lvl w:ilvl="0">
      <w:start w:val="3"/>
      <w:numFmt w:val="decimal"/>
      <w:lvlText w:val="%1"/>
      <w:lvlJc w:val="left"/>
      <w:pPr>
        <w:ind w:left="27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521829EB"/>
    <w:multiLevelType w:val="hybridMultilevel"/>
    <w:tmpl w:val="AE22C6D0"/>
    <w:lvl w:ilvl="0" w:tplc="8F7C1A0C">
      <w:start w:val="1"/>
      <w:numFmt w:val="decimal"/>
      <w:lvlText w:val="%1."/>
      <w:lvlJc w:val="left"/>
      <w:pPr>
        <w:ind w:left="389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58A2204">
      <w:numFmt w:val="bullet"/>
      <w:lvlText w:val="•"/>
      <w:lvlJc w:val="left"/>
      <w:pPr>
        <w:ind w:left="4502" w:hanging="283"/>
      </w:pPr>
      <w:rPr>
        <w:rFonts w:hint="default"/>
        <w:lang w:val="ru-RU" w:eastAsia="en-US" w:bidi="ar-SA"/>
      </w:rPr>
    </w:lvl>
    <w:lvl w:ilvl="2" w:tplc="5DF4B458">
      <w:numFmt w:val="bullet"/>
      <w:lvlText w:val="•"/>
      <w:lvlJc w:val="left"/>
      <w:pPr>
        <w:ind w:left="5104" w:hanging="283"/>
      </w:pPr>
      <w:rPr>
        <w:rFonts w:hint="default"/>
        <w:lang w:val="ru-RU" w:eastAsia="en-US" w:bidi="ar-SA"/>
      </w:rPr>
    </w:lvl>
    <w:lvl w:ilvl="3" w:tplc="06961EEA">
      <w:numFmt w:val="bullet"/>
      <w:lvlText w:val="•"/>
      <w:lvlJc w:val="left"/>
      <w:pPr>
        <w:ind w:left="5707" w:hanging="283"/>
      </w:pPr>
      <w:rPr>
        <w:rFonts w:hint="default"/>
        <w:lang w:val="ru-RU" w:eastAsia="en-US" w:bidi="ar-SA"/>
      </w:rPr>
    </w:lvl>
    <w:lvl w:ilvl="4" w:tplc="5B9CF808">
      <w:numFmt w:val="bullet"/>
      <w:lvlText w:val="•"/>
      <w:lvlJc w:val="left"/>
      <w:pPr>
        <w:ind w:left="6309" w:hanging="283"/>
      </w:pPr>
      <w:rPr>
        <w:rFonts w:hint="default"/>
        <w:lang w:val="ru-RU" w:eastAsia="en-US" w:bidi="ar-SA"/>
      </w:rPr>
    </w:lvl>
    <w:lvl w:ilvl="5" w:tplc="F266BA44">
      <w:numFmt w:val="bullet"/>
      <w:lvlText w:val="•"/>
      <w:lvlJc w:val="left"/>
      <w:pPr>
        <w:ind w:left="6912" w:hanging="283"/>
      </w:pPr>
      <w:rPr>
        <w:rFonts w:hint="default"/>
        <w:lang w:val="ru-RU" w:eastAsia="en-US" w:bidi="ar-SA"/>
      </w:rPr>
    </w:lvl>
    <w:lvl w:ilvl="6" w:tplc="5DE6A146">
      <w:numFmt w:val="bullet"/>
      <w:lvlText w:val="•"/>
      <w:lvlJc w:val="left"/>
      <w:pPr>
        <w:ind w:left="7514" w:hanging="283"/>
      </w:pPr>
      <w:rPr>
        <w:rFonts w:hint="default"/>
        <w:lang w:val="ru-RU" w:eastAsia="en-US" w:bidi="ar-SA"/>
      </w:rPr>
    </w:lvl>
    <w:lvl w:ilvl="7" w:tplc="9252C22A">
      <w:numFmt w:val="bullet"/>
      <w:lvlText w:val="•"/>
      <w:lvlJc w:val="left"/>
      <w:pPr>
        <w:ind w:left="8116" w:hanging="283"/>
      </w:pPr>
      <w:rPr>
        <w:rFonts w:hint="default"/>
        <w:lang w:val="ru-RU" w:eastAsia="en-US" w:bidi="ar-SA"/>
      </w:rPr>
    </w:lvl>
    <w:lvl w:ilvl="8" w:tplc="39C6A968">
      <w:numFmt w:val="bullet"/>
      <w:lvlText w:val="•"/>
      <w:lvlJc w:val="left"/>
      <w:pPr>
        <w:ind w:left="8719" w:hanging="283"/>
      </w:pPr>
      <w:rPr>
        <w:rFonts w:hint="default"/>
        <w:lang w:val="ru-RU" w:eastAsia="en-US" w:bidi="ar-SA"/>
      </w:rPr>
    </w:lvl>
  </w:abstractNum>
  <w:num w:numId="1" w16cid:durableId="849102364">
    <w:abstractNumId w:val="2"/>
  </w:num>
  <w:num w:numId="2" w16cid:durableId="1333341222">
    <w:abstractNumId w:val="0"/>
  </w:num>
  <w:num w:numId="3" w16cid:durableId="817964051">
    <w:abstractNumId w:val="1"/>
  </w:num>
  <w:num w:numId="4" w16cid:durableId="47017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23FD"/>
    <w:rsid w:val="00075A58"/>
    <w:rsid w:val="00DD47EB"/>
    <w:rsid w:val="00F4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DE9A"/>
  <w15:docId w15:val="{901A4A35-8879-49A7-9F6D-7EDFBEDC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40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9" w:firstLine="53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Иванова Дарья</cp:lastModifiedBy>
  <cp:revision>3</cp:revision>
  <cp:lastPrinted>2023-09-29T09:35:00Z</cp:lastPrinted>
  <dcterms:created xsi:type="dcterms:W3CDTF">2023-09-29T09:33:00Z</dcterms:created>
  <dcterms:modified xsi:type="dcterms:W3CDTF">2023-09-29T09:35:00Z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